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452C" w14:textId="77777777" w:rsidR="00EC301F" w:rsidRPr="008D0F55" w:rsidRDefault="00EC301F" w:rsidP="00616563">
      <w:pPr>
        <w:jc w:val="center"/>
        <w:rPr>
          <w:rFonts w:ascii="Gill Sans MT" w:hAnsi="Gill Sans MT" w:cs="Arial"/>
          <w:b/>
          <w:sz w:val="32"/>
        </w:rPr>
      </w:pPr>
    </w:p>
    <w:p w14:paraId="27FDC13C" w14:textId="77777777" w:rsidR="004661CC" w:rsidRDefault="004661CC" w:rsidP="0020533A">
      <w:pPr>
        <w:jc w:val="center"/>
        <w:rPr>
          <w:rFonts w:ascii="Gill Sans MT" w:hAnsi="Gill Sans MT" w:cs="Arial"/>
          <w:b/>
          <w:sz w:val="32"/>
        </w:rPr>
      </w:pPr>
      <w:r>
        <w:rPr>
          <w:rFonts w:ascii="Gill Sans MT" w:hAnsi="Gill Sans MT" w:cs="Arial"/>
          <w:b/>
          <w:sz w:val="32"/>
        </w:rPr>
        <w:t xml:space="preserve">Property Owner </w:t>
      </w:r>
    </w:p>
    <w:p w14:paraId="6EC7A9A2" w14:textId="552DA78A" w:rsidR="0020533A" w:rsidRPr="00D238C2" w:rsidRDefault="004661CC" w:rsidP="0020533A">
      <w:pPr>
        <w:jc w:val="center"/>
        <w:rPr>
          <w:rFonts w:ascii="Gill Sans MT" w:hAnsi="Gill Sans MT" w:cs="Arial"/>
          <w:sz w:val="32"/>
        </w:rPr>
      </w:pPr>
      <w:r>
        <w:rPr>
          <w:rFonts w:ascii="Gill Sans MT" w:hAnsi="Gill Sans MT" w:cs="Arial"/>
          <w:b/>
          <w:sz w:val="32"/>
        </w:rPr>
        <w:t>Onsite Wastewater Treatment Systems</w:t>
      </w:r>
      <w:r w:rsidR="00F13D76">
        <w:rPr>
          <w:rFonts w:ascii="Gill Sans MT" w:hAnsi="Gill Sans MT" w:cs="Arial"/>
          <w:b/>
          <w:sz w:val="32"/>
        </w:rPr>
        <w:t xml:space="preserve"> (OWTS)</w:t>
      </w:r>
      <w:r w:rsidR="00DD3A1A" w:rsidRPr="00D238C2">
        <w:rPr>
          <w:rFonts w:ascii="Gill Sans MT" w:hAnsi="Gill Sans MT" w:cs="Arial"/>
          <w:b/>
          <w:sz w:val="32"/>
        </w:rPr>
        <w:br/>
      </w:r>
      <w:r w:rsidR="00554F3D">
        <w:rPr>
          <w:rFonts w:ascii="Gill Sans MT" w:hAnsi="Gill Sans MT" w:cs="Arial"/>
          <w:b/>
          <w:sz w:val="32"/>
        </w:rPr>
        <w:t xml:space="preserve">TRAINING </w:t>
      </w:r>
      <w:r>
        <w:rPr>
          <w:rFonts w:ascii="Gill Sans MT" w:hAnsi="Gill Sans MT" w:cs="Arial"/>
          <w:b/>
          <w:sz w:val="32"/>
        </w:rPr>
        <w:t>COURSE</w:t>
      </w:r>
    </w:p>
    <w:p w14:paraId="7CC3A768" w14:textId="77777777" w:rsidR="00FA7B89" w:rsidRPr="00D238C2" w:rsidRDefault="00FA7B89" w:rsidP="000F359F">
      <w:pPr>
        <w:rPr>
          <w:rFonts w:ascii="Gill Sans MT" w:hAnsi="Gill Sans MT"/>
          <w:b/>
          <w:u w:val="single"/>
        </w:rPr>
      </w:pPr>
    </w:p>
    <w:p w14:paraId="30E43497" w14:textId="0DCA2043" w:rsidR="00103550" w:rsidRDefault="004E4224" w:rsidP="000F359F">
      <w:r>
        <w:t>Concepts covered in this training course include: the importance of wastewater treatment, an overview of treatment in an onsite system, typical onsite system features, final treatment and dispersal, management, maintenance, safety, and system troubleshooting. While the module’s target audience is property owners who have an onsite system, the concepts are also applicable to the public, realtors, local health officials, and septic system professionals.</w:t>
      </w:r>
    </w:p>
    <w:p w14:paraId="742C02F4" w14:textId="77777777" w:rsidR="004E4224" w:rsidRPr="00774C6F" w:rsidRDefault="004E4224" w:rsidP="000F359F">
      <w:pPr>
        <w:rPr>
          <w:rFonts w:ascii="Gill Sans MT" w:hAnsi="Gill Sans MT"/>
          <w:b/>
          <w:u w:val="single"/>
        </w:rPr>
      </w:pPr>
    </w:p>
    <w:p w14:paraId="3DC26524" w14:textId="77777777" w:rsidR="000F359F" w:rsidRPr="00774C6F" w:rsidRDefault="000F359F" w:rsidP="000F359F">
      <w:pPr>
        <w:rPr>
          <w:rFonts w:ascii="Gill Sans MT" w:hAnsi="Gill Sans MT"/>
          <w:b/>
          <w:u w:val="single"/>
        </w:rPr>
      </w:pPr>
      <w:r w:rsidRPr="00774C6F">
        <w:rPr>
          <w:rFonts w:ascii="Gill Sans MT" w:hAnsi="Gill Sans MT"/>
          <w:b/>
          <w:u w:val="single"/>
        </w:rPr>
        <w:t xml:space="preserve">Learning </w:t>
      </w:r>
      <w:r w:rsidR="00554F3D" w:rsidRPr="00774C6F">
        <w:rPr>
          <w:rFonts w:ascii="Gill Sans MT" w:hAnsi="Gill Sans MT"/>
          <w:b/>
          <w:u w:val="single"/>
        </w:rPr>
        <w:t>O</w:t>
      </w:r>
      <w:r w:rsidRPr="00774C6F">
        <w:rPr>
          <w:rFonts w:ascii="Gill Sans MT" w:hAnsi="Gill Sans MT"/>
          <w:b/>
          <w:u w:val="single"/>
        </w:rPr>
        <w:t xml:space="preserve">bjectives </w:t>
      </w:r>
    </w:p>
    <w:p w14:paraId="65AED936" w14:textId="77777777" w:rsidR="000F359F" w:rsidRPr="00774C6F" w:rsidRDefault="000F359F" w:rsidP="000F359F">
      <w:pPr>
        <w:rPr>
          <w:rFonts w:ascii="Gill Sans MT" w:hAnsi="Gill Sans MT"/>
        </w:rPr>
      </w:pPr>
    </w:p>
    <w:p w14:paraId="7FCFE33A" w14:textId="77777777" w:rsidR="0020533A" w:rsidRPr="00774C6F" w:rsidRDefault="0020533A" w:rsidP="0020533A">
      <w:pPr>
        <w:rPr>
          <w:rFonts w:ascii="Gill Sans MT" w:hAnsi="Gill Sans MT"/>
        </w:rPr>
      </w:pPr>
      <w:r w:rsidRPr="00774C6F">
        <w:rPr>
          <w:rFonts w:ascii="Gill Sans MT" w:hAnsi="Gill Sans MT"/>
        </w:rPr>
        <w:t xml:space="preserve">As a result of this training, participants will </w:t>
      </w:r>
      <w:r w:rsidR="00C550B9" w:rsidRPr="00774C6F">
        <w:rPr>
          <w:rFonts w:ascii="Gill Sans MT" w:hAnsi="Gill Sans MT"/>
        </w:rPr>
        <w:t xml:space="preserve">be able to: </w:t>
      </w:r>
    </w:p>
    <w:p w14:paraId="654D1683" w14:textId="77777777" w:rsidR="00C550B9" w:rsidRPr="00774C6F" w:rsidRDefault="00C550B9" w:rsidP="0020533A">
      <w:pPr>
        <w:rPr>
          <w:rFonts w:ascii="Gill Sans MT" w:hAnsi="Gill Sans MT"/>
        </w:rPr>
      </w:pPr>
    </w:p>
    <w:p w14:paraId="596595E6" w14:textId="40208836" w:rsidR="00C550B9" w:rsidRPr="00774C6F" w:rsidRDefault="004661CC" w:rsidP="00C550B9">
      <w:pPr>
        <w:pStyle w:val="ListParagraph"/>
        <w:numPr>
          <w:ilvl w:val="0"/>
          <w:numId w:val="28"/>
        </w:numPr>
        <w:rPr>
          <w:rFonts w:ascii="Gill Sans MT" w:hAnsi="Gill Sans MT"/>
        </w:rPr>
      </w:pPr>
      <w:r w:rsidRPr="00774C6F">
        <w:rPr>
          <w:rFonts w:ascii="Gill Sans MT" w:hAnsi="Gill Sans MT"/>
        </w:rPr>
        <w:t xml:space="preserve">Explain how an </w:t>
      </w:r>
      <w:r w:rsidR="009B4377" w:rsidRPr="00774C6F">
        <w:rPr>
          <w:rFonts w:ascii="Gill Sans MT" w:hAnsi="Gill Sans MT"/>
        </w:rPr>
        <w:t>OWTS</w:t>
      </w:r>
      <w:r w:rsidRPr="00774C6F">
        <w:rPr>
          <w:rFonts w:ascii="Gill Sans MT" w:hAnsi="Gill Sans MT"/>
        </w:rPr>
        <w:t xml:space="preserve"> </w:t>
      </w:r>
      <w:r w:rsidR="00E947EB" w:rsidRPr="00774C6F">
        <w:rPr>
          <w:rFonts w:ascii="Gill Sans MT" w:hAnsi="Gill Sans MT"/>
        </w:rPr>
        <w:t>processes</w:t>
      </w:r>
      <w:r w:rsidRPr="00774C6F">
        <w:rPr>
          <w:rFonts w:ascii="Gill Sans MT" w:hAnsi="Gill Sans MT"/>
        </w:rPr>
        <w:t xml:space="preserve"> wastewater.</w:t>
      </w:r>
    </w:p>
    <w:p w14:paraId="2934917E" w14:textId="77777777" w:rsidR="00C550B9" w:rsidRPr="00774C6F" w:rsidRDefault="00C550B9" w:rsidP="00C550B9">
      <w:pPr>
        <w:ind w:firstLine="60"/>
        <w:rPr>
          <w:rFonts w:ascii="Gill Sans MT" w:hAnsi="Gill Sans MT"/>
        </w:rPr>
      </w:pPr>
    </w:p>
    <w:p w14:paraId="60BE48B1" w14:textId="50A72EE6" w:rsidR="00C550B9" w:rsidRPr="00774C6F" w:rsidRDefault="004661CC" w:rsidP="00C550B9">
      <w:pPr>
        <w:pStyle w:val="ListParagraph"/>
        <w:numPr>
          <w:ilvl w:val="0"/>
          <w:numId w:val="28"/>
        </w:numPr>
        <w:rPr>
          <w:rFonts w:ascii="Gill Sans MT" w:hAnsi="Gill Sans MT"/>
        </w:rPr>
      </w:pPr>
      <w:r w:rsidRPr="00774C6F">
        <w:rPr>
          <w:rFonts w:ascii="Gill Sans MT" w:hAnsi="Gill Sans MT"/>
        </w:rPr>
        <w:t xml:space="preserve">Describe the needed maintenance with </w:t>
      </w:r>
      <w:r w:rsidR="006175C9" w:rsidRPr="00774C6F">
        <w:rPr>
          <w:rFonts w:ascii="Gill Sans MT" w:hAnsi="Gill Sans MT"/>
        </w:rPr>
        <w:t xml:space="preserve">typical </w:t>
      </w:r>
      <w:r w:rsidRPr="00774C6F">
        <w:rPr>
          <w:rFonts w:ascii="Gill Sans MT" w:hAnsi="Gill Sans MT"/>
        </w:rPr>
        <w:t>onsite systems</w:t>
      </w:r>
      <w:r w:rsidR="006175C9" w:rsidRPr="00774C6F">
        <w:rPr>
          <w:rFonts w:ascii="Gill Sans MT" w:hAnsi="Gill Sans MT"/>
        </w:rPr>
        <w:t>.</w:t>
      </w:r>
    </w:p>
    <w:p w14:paraId="7EF797CC" w14:textId="77777777" w:rsidR="00C550B9" w:rsidRPr="00774C6F" w:rsidRDefault="00C550B9" w:rsidP="00C550B9">
      <w:pPr>
        <w:rPr>
          <w:rFonts w:ascii="Gill Sans MT" w:hAnsi="Gill Sans MT"/>
        </w:rPr>
      </w:pPr>
    </w:p>
    <w:p w14:paraId="4B6E2969" w14:textId="76872C75" w:rsidR="00F13D76" w:rsidRPr="00774C6F" w:rsidRDefault="00F13D76" w:rsidP="00C550B9">
      <w:pPr>
        <w:pStyle w:val="ListParagraph"/>
        <w:numPr>
          <w:ilvl w:val="0"/>
          <w:numId w:val="28"/>
        </w:numPr>
        <w:rPr>
          <w:rFonts w:ascii="Gill Sans MT" w:hAnsi="Gill Sans MT"/>
        </w:rPr>
      </w:pPr>
      <w:r w:rsidRPr="00774C6F">
        <w:rPr>
          <w:rFonts w:ascii="Gill Sans MT" w:hAnsi="Gill Sans MT"/>
        </w:rPr>
        <w:t>Implement changes in their home to reduce the load to their OWTS</w:t>
      </w:r>
      <w:r w:rsidR="00E947EB" w:rsidRPr="00774C6F">
        <w:rPr>
          <w:rFonts w:ascii="Gill Sans MT" w:hAnsi="Gill Sans MT"/>
        </w:rPr>
        <w:t>.</w:t>
      </w:r>
    </w:p>
    <w:p w14:paraId="5C377344" w14:textId="77777777" w:rsidR="00F13D76" w:rsidRPr="00774C6F" w:rsidRDefault="00F13D76" w:rsidP="00F13D76">
      <w:pPr>
        <w:pStyle w:val="ListParagraph"/>
        <w:rPr>
          <w:rFonts w:ascii="Gill Sans MT" w:hAnsi="Gill Sans MT"/>
        </w:rPr>
      </w:pPr>
    </w:p>
    <w:p w14:paraId="7B8763B8" w14:textId="392D9C9F" w:rsidR="00C550B9" w:rsidRPr="00774C6F" w:rsidRDefault="00C550B9" w:rsidP="00C550B9">
      <w:pPr>
        <w:pStyle w:val="ListParagraph"/>
        <w:numPr>
          <w:ilvl w:val="0"/>
          <w:numId w:val="28"/>
        </w:numPr>
        <w:rPr>
          <w:rFonts w:ascii="Gill Sans MT" w:hAnsi="Gill Sans MT"/>
        </w:rPr>
      </w:pPr>
      <w:r w:rsidRPr="00774C6F">
        <w:rPr>
          <w:rFonts w:ascii="Gill Sans MT" w:hAnsi="Gill Sans MT"/>
        </w:rPr>
        <w:t xml:space="preserve">Solve </w:t>
      </w:r>
      <w:r w:rsidR="004661CC" w:rsidRPr="00774C6F">
        <w:rPr>
          <w:rFonts w:ascii="Gill Sans MT" w:hAnsi="Gill Sans MT"/>
        </w:rPr>
        <w:t xml:space="preserve">basic problems </w:t>
      </w:r>
      <w:r w:rsidR="00E947EB" w:rsidRPr="00774C6F">
        <w:rPr>
          <w:rFonts w:ascii="Gill Sans MT" w:hAnsi="Gill Sans MT"/>
        </w:rPr>
        <w:t>homeowners</w:t>
      </w:r>
      <w:r w:rsidR="004661CC" w:rsidRPr="00774C6F">
        <w:rPr>
          <w:rFonts w:ascii="Gill Sans MT" w:hAnsi="Gill Sans MT"/>
        </w:rPr>
        <w:t xml:space="preserve"> may have with their system and/or identify resources to </w:t>
      </w:r>
      <w:r w:rsidR="00E947EB" w:rsidRPr="00774C6F">
        <w:rPr>
          <w:rFonts w:ascii="Gill Sans MT" w:hAnsi="Gill Sans MT"/>
        </w:rPr>
        <w:t xml:space="preserve">help </w:t>
      </w:r>
      <w:r w:rsidR="004661CC" w:rsidRPr="00774C6F">
        <w:rPr>
          <w:rFonts w:ascii="Gill Sans MT" w:hAnsi="Gill Sans MT"/>
        </w:rPr>
        <w:t>solve problems.</w:t>
      </w:r>
    </w:p>
    <w:p w14:paraId="1409785E" w14:textId="77777777" w:rsidR="00C550B9" w:rsidRPr="00774C6F" w:rsidRDefault="00C550B9" w:rsidP="00C550B9">
      <w:pPr>
        <w:pStyle w:val="ListParagraph"/>
        <w:rPr>
          <w:rFonts w:ascii="Gill Sans MT" w:hAnsi="Gill Sans MT"/>
        </w:rPr>
      </w:pPr>
    </w:p>
    <w:p w14:paraId="4A5B5EA0" w14:textId="47F8D456" w:rsidR="00C550B9" w:rsidRPr="00554F3D" w:rsidRDefault="00C550B9" w:rsidP="00C550B9">
      <w:pPr>
        <w:rPr>
          <w:rFonts w:ascii="Gill Sans MT" w:hAnsi="Gill Sans MT"/>
        </w:rPr>
      </w:pPr>
      <w:r w:rsidRPr="00774C6F">
        <w:rPr>
          <w:rFonts w:ascii="Gill Sans MT" w:hAnsi="Gill Sans MT"/>
        </w:rPr>
        <w:t>The course will accomplish</w:t>
      </w:r>
      <w:r w:rsidR="00E947EB" w:rsidRPr="00774C6F">
        <w:rPr>
          <w:rFonts w:ascii="Gill Sans MT" w:hAnsi="Gill Sans MT"/>
        </w:rPr>
        <w:t xml:space="preserve"> meeting learning objectives</w:t>
      </w:r>
      <w:r w:rsidRPr="00774C6F">
        <w:rPr>
          <w:rFonts w:ascii="Gill Sans MT" w:hAnsi="Gill Sans MT"/>
        </w:rPr>
        <w:t xml:space="preserve"> through modules that will</w:t>
      </w:r>
      <w:r w:rsidR="00554F3D" w:rsidRPr="00774C6F">
        <w:rPr>
          <w:rFonts w:ascii="Gill Sans MT" w:hAnsi="Gill Sans MT"/>
        </w:rPr>
        <w:t>:</w:t>
      </w:r>
    </w:p>
    <w:p w14:paraId="2E4A0DF9" w14:textId="77777777" w:rsidR="00C550B9" w:rsidRPr="00554F3D" w:rsidRDefault="00C550B9" w:rsidP="00C550B9">
      <w:pPr>
        <w:rPr>
          <w:rFonts w:ascii="Gill Sans MT" w:hAnsi="Gill Sans MT"/>
        </w:rPr>
      </w:pPr>
    </w:p>
    <w:p w14:paraId="6A06C7DF" w14:textId="301BAA23" w:rsidR="00651959" w:rsidRPr="00554F3D" w:rsidRDefault="008C2B86" w:rsidP="00DD3A1A">
      <w:pPr>
        <w:numPr>
          <w:ilvl w:val="0"/>
          <w:numId w:val="26"/>
        </w:numPr>
        <w:rPr>
          <w:rFonts w:ascii="Gill Sans MT" w:hAnsi="Gill Sans MT"/>
        </w:rPr>
      </w:pPr>
      <w:r w:rsidRPr="00554F3D">
        <w:rPr>
          <w:rFonts w:ascii="Gill Sans MT" w:hAnsi="Gill Sans MT"/>
        </w:rPr>
        <w:t xml:space="preserve">Review </w:t>
      </w:r>
      <w:r w:rsidR="004661CC">
        <w:rPr>
          <w:rFonts w:ascii="Gill Sans MT" w:hAnsi="Gill Sans MT"/>
        </w:rPr>
        <w:t xml:space="preserve">typical </w:t>
      </w:r>
      <w:r w:rsidR="00F13D76">
        <w:rPr>
          <w:rFonts w:ascii="Gill Sans MT" w:hAnsi="Gill Sans MT"/>
        </w:rPr>
        <w:t>OWTS</w:t>
      </w:r>
      <w:r w:rsidR="004661CC">
        <w:rPr>
          <w:rFonts w:ascii="Gill Sans MT" w:hAnsi="Gill Sans MT"/>
        </w:rPr>
        <w:t xml:space="preserve"> components</w:t>
      </w:r>
      <w:r w:rsidR="00554F3D">
        <w:rPr>
          <w:rFonts w:ascii="Gill Sans MT" w:hAnsi="Gill Sans MT"/>
        </w:rPr>
        <w:t xml:space="preserve"> </w:t>
      </w:r>
      <w:r w:rsidR="009B4377">
        <w:rPr>
          <w:rFonts w:ascii="Gill Sans MT" w:hAnsi="Gill Sans MT"/>
        </w:rPr>
        <w:t>(what they are and how they work)</w:t>
      </w:r>
    </w:p>
    <w:p w14:paraId="212E9B9E" w14:textId="6577116D" w:rsidR="00651959" w:rsidRPr="00554F3D" w:rsidRDefault="00F13D76" w:rsidP="00DD3A1A">
      <w:pPr>
        <w:numPr>
          <w:ilvl w:val="1"/>
          <w:numId w:val="26"/>
        </w:numPr>
        <w:rPr>
          <w:rFonts w:ascii="Gill Sans MT" w:hAnsi="Gill Sans MT"/>
        </w:rPr>
      </w:pPr>
      <w:r>
        <w:rPr>
          <w:rFonts w:ascii="Gill Sans MT" w:hAnsi="Gill Sans MT"/>
        </w:rPr>
        <w:t>Plumbing</w:t>
      </w:r>
    </w:p>
    <w:p w14:paraId="1414BB91" w14:textId="232D8F76" w:rsidR="00651959" w:rsidRPr="00554F3D" w:rsidRDefault="00F13D76" w:rsidP="00DD3A1A">
      <w:pPr>
        <w:numPr>
          <w:ilvl w:val="1"/>
          <w:numId w:val="26"/>
        </w:numPr>
        <w:rPr>
          <w:rFonts w:ascii="Gill Sans MT" w:hAnsi="Gill Sans MT"/>
        </w:rPr>
      </w:pPr>
      <w:r>
        <w:rPr>
          <w:rFonts w:ascii="Gill Sans MT" w:hAnsi="Gill Sans MT"/>
        </w:rPr>
        <w:t>Pretreatment</w:t>
      </w:r>
    </w:p>
    <w:p w14:paraId="7A6C61DE" w14:textId="6F73AF37" w:rsidR="00651959" w:rsidRDefault="00F13D76" w:rsidP="00DD3A1A">
      <w:pPr>
        <w:numPr>
          <w:ilvl w:val="1"/>
          <w:numId w:val="26"/>
        </w:numPr>
        <w:rPr>
          <w:rFonts w:ascii="Gill Sans MT" w:hAnsi="Gill Sans MT"/>
        </w:rPr>
      </w:pPr>
      <w:r>
        <w:rPr>
          <w:rFonts w:ascii="Gill Sans MT" w:hAnsi="Gill Sans MT"/>
        </w:rPr>
        <w:t>Soil treatment</w:t>
      </w:r>
    </w:p>
    <w:p w14:paraId="76FCEE1A" w14:textId="0B0C04C6" w:rsidR="00F13D76" w:rsidRDefault="00F13D76" w:rsidP="00DD3A1A">
      <w:pPr>
        <w:numPr>
          <w:ilvl w:val="0"/>
          <w:numId w:val="26"/>
        </w:numPr>
        <w:rPr>
          <w:rFonts w:ascii="Gill Sans MT" w:hAnsi="Gill Sans MT"/>
        </w:rPr>
      </w:pPr>
      <w:r>
        <w:rPr>
          <w:rFonts w:ascii="Gill Sans MT" w:hAnsi="Gill Sans MT"/>
        </w:rPr>
        <w:t xml:space="preserve">Provide typical OWTS </w:t>
      </w:r>
      <w:proofErr w:type="gramStart"/>
      <w:r>
        <w:rPr>
          <w:rFonts w:ascii="Gill Sans MT" w:hAnsi="Gill Sans MT"/>
        </w:rPr>
        <w:t>maintenance</w:t>
      </w:r>
      <w:proofErr w:type="gramEnd"/>
    </w:p>
    <w:p w14:paraId="58852173" w14:textId="77777777" w:rsidR="00F13D76" w:rsidRPr="00554F3D" w:rsidRDefault="00F13D76" w:rsidP="00F13D76">
      <w:pPr>
        <w:numPr>
          <w:ilvl w:val="1"/>
          <w:numId w:val="26"/>
        </w:numPr>
        <w:rPr>
          <w:rFonts w:ascii="Gill Sans MT" w:hAnsi="Gill Sans MT"/>
        </w:rPr>
      </w:pPr>
      <w:r>
        <w:rPr>
          <w:rFonts w:ascii="Gill Sans MT" w:hAnsi="Gill Sans MT"/>
        </w:rPr>
        <w:t>Plumbing</w:t>
      </w:r>
    </w:p>
    <w:p w14:paraId="06612EA5" w14:textId="77777777" w:rsidR="00F13D76" w:rsidRPr="00554F3D" w:rsidRDefault="00F13D76" w:rsidP="00F13D76">
      <w:pPr>
        <w:numPr>
          <w:ilvl w:val="1"/>
          <w:numId w:val="26"/>
        </w:numPr>
        <w:rPr>
          <w:rFonts w:ascii="Gill Sans MT" w:hAnsi="Gill Sans MT"/>
        </w:rPr>
      </w:pPr>
      <w:r>
        <w:rPr>
          <w:rFonts w:ascii="Gill Sans MT" w:hAnsi="Gill Sans MT"/>
        </w:rPr>
        <w:t>Pretreatment</w:t>
      </w:r>
    </w:p>
    <w:p w14:paraId="2CCD3E77" w14:textId="1A8C179C" w:rsidR="00F13D76" w:rsidRPr="00F13D76" w:rsidRDefault="00F13D76" w:rsidP="00F13D76">
      <w:pPr>
        <w:numPr>
          <w:ilvl w:val="1"/>
          <w:numId w:val="26"/>
        </w:numPr>
        <w:rPr>
          <w:rFonts w:ascii="Gill Sans MT" w:hAnsi="Gill Sans MT"/>
        </w:rPr>
      </w:pPr>
      <w:r>
        <w:rPr>
          <w:rFonts w:ascii="Gill Sans MT" w:hAnsi="Gill Sans MT"/>
        </w:rPr>
        <w:t>Soil treatment</w:t>
      </w:r>
    </w:p>
    <w:p w14:paraId="2AA05633" w14:textId="100BA2D1" w:rsidR="00F13D76" w:rsidRPr="00F13D76" w:rsidRDefault="00C550B9" w:rsidP="00F13D76">
      <w:pPr>
        <w:numPr>
          <w:ilvl w:val="0"/>
          <w:numId w:val="26"/>
        </w:numPr>
        <w:rPr>
          <w:rFonts w:ascii="Gill Sans MT" w:hAnsi="Gill Sans MT"/>
        </w:rPr>
      </w:pPr>
      <w:r w:rsidRPr="00554F3D">
        <w:rPr>
          <w:rFonts w:ascii="Gill Sans MT" w:hAnsi="Gill Sans MT"/>
        </w:rPr>
        <w:t>Provide t</w:t>
      </w:r>
      <w:r w:rsidR="008C2B86" w:rsidRPr="00554F3D">
        <w:rPr>
          <w:rFonts w:ascii="Gill Sans MT" w:hAnsi="Gill Sans MT"/>
        </w:rPr>
        <w:t xml:space="preserve">actics for </w:t>
      </w:r>
      <w:r w:rsidR="00F13D76">
        <w:rPr>
          <w:rFonts w:ascii="Gill Sans MT" w:hAnsi="Gill Sans MT"/>
        </w:rPr>
        <w:t xml:space="preserve">reducing loading to their </w:t>
      </w:r>
      <w:proofErr w:type="gramStart"/>
      <w:r w:rsidR="00F13D76">
        <w:rPr>
          <w:rFonts w:ascii="Gill Sans MT" w:hAnsi="Gill Sans MT"/>
        </w:rPr>
        <w:t>OWTS</w:t>
      </w:r>
      <w:proofErr w:type="gramEnd"/>
    </w:p>
    <w:p w14:paraId="540F9D6B" w14:textId="657F0438" w:rsidR="00C550B9" w:rsidRDefault="00C550B9" w:rsidP="00C550B9">
      <w:pPr>
        <w:numPr>
          <w:ilvl w:val="0"/>
          <w:numId w:val="26"/>
        </w:numPr>
        <w:rPr>
          <w:rFonts w:ascii="Gill Sans MT" w:hAnsi="Gill Sans MT"/>
        </w:rPr>
      </w:pPr>
      <w:r w:rsidRPr="00554F3D">
        <w:rPr>
          <w:rFonts w:ascii="Gill Sans MT" w:hAnsi="Gill Sans MT"/>
        </w:rPr>
        <w:t xml:space="preserve">Provide practice </w:t>
      </w:r>
      <w:r w:rsidR="00F13D76">
        <w:rPr>
          <w:rFonts w:ascii="Gill Sans MT" w:hAnsi="Gill Sans MT"/>
        </w:rPr>
        <w:t>identifying problems and solutions</w:t>
      </w:r>
    </w:p>
    <w:p w14:paraId="0DD56DEB" w14:textId="77777777" w:rsidR="00F13D76" w:rsidRPr="00554F3D" w:rsidRDefault="00F13D76" w:rsidP="00F13D76">
      <w:pPr>
        <w:numPr>
          <w:ilvl w:val="1"/>
          <w:numId w:val="26"/>
        </w:numPr>
        <w:rPr>
          <w:rFonts w:ascii="Gill Sans MT" w:hAnsi="Gill Sans MT"/>
        </w:rPr>
      </w:pPr>
      <w:r>
        <w:rPr>
          <w:rFonts w:ascii="Gill Sans MT" w:hAnsi="Gill Sans MT"/>
        </w:rPr>
        <w:t>Troubleshooting</w:t>
      </w:r>
    </w:p>
    <w:p w14:paraId="308F1A1E" w14:textId="4A94A4A6" w:rsidR="00E37164" w:rsidRPr="00554F3D" w:rsidRDefault="00F13D76" w:rsidP="004E4224">
      <w:pPr>
        <w:numPr>
          <w:ilvl w:val="1"/>
          <w:numId w:val="26"/>
        </w:numPr>
        <w:rPr>
          <w:rFonts w:ascii="Gill Sans MT" w:hAnsi="Gill Sans MT"/>
        </w:rPr>
      </w:pPr>
      <w:r>
        <w:rPr>
          <w:rFonts w:ascii="Gill Sans MT" w:hAnsi="Gill Sans MT"/>
        </w:rPr>
        <w:t>Common problems</w:t>
      </w:r>
    </w:p>
    <w:p w14:paraId="54D1C091" w14:textId="77777777" w:rsidR="00F13D76" w:rsidRPr="00554F3D" w:rsidRDefault="00F13D76" w:rsidP="00A167D6">
      <w:pPr>
        <w:ind w:left="720"/>
        <w:rPr>
          <w:rFonts w:ascii="Gill Sans MT" w:hAnsi="Gill Sans MT"/>
        </w:rPr>
      </w:pPr>
    </w:p>
    <w:p w14:paraId="7616F227" w14:textId="77777777" w:rsidR="00C550B9" w:rsidRPr="00554F3D" w:rsidRDefault="00C550B9" w:rsidP="00C550B9">
      <w:pPr>
        <w:rPr>
          <w:rFonts w:ascii="Gill Sans MT" w:hAnsi="Gill Sans MT"/>
        </w:rPr>
      </w:pPr>
    </w:p>
    <w:p w14:paraId="6954ABAA" w14:textId="77777777" w:rsidR="0020533A" w:rsidRPr="00554F3D" w:rsidRDefault="0020533A" w:rsidP="000F359F">
      <w:pPr>
        <w:rPr>
          <w:rFonts w:ascii="Gill Sans MT" w:hAnsi="Gill Sans MT"/>
          <w:b/>
          <w:u w:val="single"/>
        </w:rPr>
      </w:pPr>
    </w:p>
    <w:p w14:paraId="7F1857FC" w14:textId="77777777" w:rsidR="00F13D76" w:rsidRDefault="00F13D76" w:rsidP="000F359F">
      <w:pPr>
        <w:rPr>
          <w:rFonts w:ascii="Gill Sans MT" w:hAnsi="Gill Sans MT"/>
          <w:b/>
          <w:u w:val="single"/>
        </w:rPr>
      </w:pPr>
    </w:p>
    <w:p w14:paraId="2F2351AC" w14:textId="77777777" w:rsidR="00F13D76" w:rsidRDefault="00F13D76" w:rsidP="000F359F">
      <w:pPr>
        <w:rPr>
          <w:rFonts w:ascii="Gill Sans MT" w:hAnsi="Gill Sans MT"/>
          <w:b/>
          <w:u w:val="single"/>
        </w:rPr>
      </w:pPr>
    </w:p>
    <w:p w14:paraId="704A8F5E" w14:textId="63F4530F" w:rsidR="000F359F" w:rsidRPr="00554F3D" w:rsidRDefault="000F359F" w:rsidP="000F359F">
      <w:pPr>
        <w:rPr>
          <w:rFonts w:ascii="Gill Sans MT" w:hAnsi="Gill Sans MT"/>
          <w:b/>
          <w:u w:val="single"/>
        </w:rPr>
      </w:pPr>
      <w:r w:rsidRPr="00554F3D">
        <w:rPr>
          <w:rFonts w:ascii="Gill Sans MT" w:hAnsi="Gill Sans MT"/>
          <w:b/>
          <w:u w:val="single"/>
        </w:rPr>
        <w:t xml:space="preserve">Training </w:t>
      </w:r>
      <w:r w:rsidR="00554F3D">
        <w:rPr>
          <w:rFonts w:ascii="Gill Sans MT" w:hAnsi="Gill Sans MT"/>
          <w:b/>
          <w:u w:val="single"/>
        </w:rPr>
        <w:t>D</w:t>
      </w:r>
      <w:r w:rsidRPr="00554F3D">
        <w:rPr>
          <w:rFonts w:ascii="Gill Sans MT" w:hAnsi="Gill Sans MT"/>
          <w:b/>
          <w:u w:val="single"/>
        </w:rPr>
        <w:t>elivery</w:t>
      </w:r>
    </w:p>
    <w:p w14:paraId="776AF797" w14:textId="77777777" w:rsidR="000F359F" w:rsidRPr="00554F3D" w:rsidRDefault="000F359F" w:rsidP="000F359F">
      <w:pPr>
        <w:rPr>
          <w:rFonts w:ascii="Gill Sans MT" w:hAnsi="Gill Sans MT" w:cs="Arial"/>
        </w:rPr>
      </w:pPr>
    </w:p>
    <w:p w14:paraId="5DA9522A" w14:textId="2DC527FE" w:rsidR="00D31142" w:rsidRPr="00554F3D" w:rsidRDefault="002B3C5D" w:rsidP="0020533A">
      <w:pPr>
        <w:rPr>
          <w:rFonts w:ascii="Gill Sans MT" w:hAnsi="Gill Sans MT" w:cs="Arial"/>
        </w:rPr>
      </w:pPr>
      <w:r w:rsidRPr="00554F3D">
        <w:rPr>
          <w:rFonts w:ascii="Gill Sans MT" w:hAnsi="Gill Sans MT" w:cs="Arial"/>
        </w:rPr>
        <w:t xml:space="preserve">This training can be offered as a </w:t>
      </w:r>
      <w:r w:rsidR="00A167D6">
        <w:rPr>
          <w:rFonts w:ascii="Gill Sans MT" w:hAnsi="Gill Sans MT" w:cs="Arial"/>
        </w:rPr>
        <w:t>2–3-hour</w:t>
      </w:r>
      <w:r w:rsidR="00F13D76">
        <w:rPr>
          <w:rFonts w:ascii="Gill Sans MT" w:hAnsi="Gill Sans MT" w:cs="Arial"/>
        </w:rPr>
        <w:t xml:space="preserve"> training event</w:t>
      </w:r>
      <w:r w:rsidRPr="00554F3D">
        <w:rPr>
          <w:rFonts w:ascii="Gill Sans MT" w:hAnsi="Gill Sans MT" w:cs="Arial"/>
        </w:rPr>
        <w:t xml:space="preserve"> </w:t>
      </w:r>
      <w:r w:rsidR="00F13D76">
        <w:rPr>
          <w:rFonts w:ascii="Gill Sans MT" w:hAnsi="Gill Sans MT" w:cs="Arial"/>
        </w:rPr>
        <w:t>either in person or virtually.</w:t>
      </w:r>
    </w:p>
    <w:p w14:paraId="43C20E44" w14:textId="77777777" w:rsidR="00BC1161" w:rsidRPr="00554F3D" w:rsidRDefault="00BC1161" w:rsidP="0020533A">
      <w:pPr>
        <w:rPr>
          <w:rFonts w:ascii="Gill Sans MT" w:hAnsi="Gill Sans MT" w:cs="Arial"/>
        </w:rPr>
      </w:pPr>
    </w:p>
    <w:p w14:paraId="627E2E7E" w14:textId="77777777" w:rsidR="00F13D76" w:rsidRDefault="00F13D76" w:rsidP="0020533A">
      <w:pPr>
        <w:rPr>
          <w:rFonts w:ascii="Gill Sans MT" w:hAnsi="Gill Sans MT" w:cs="Arial"/>
        </w:rPr>
      </w:pPr>
    </w:p>
    <w:p w14:paraId="06AA2DF5" w14:textId="1FE90252" w:rsidR="00BC1161" w:rsidRPr="00554F3D" w:rsidRDefault="00BC1161" w:rsidP="0020533A">
      <w:pPr>
        <w:rPr>
          <w:rFonts w:ascii="Gill Sans MT" w:hAnsi="Gill Sans MT" w:cs="Arial"/>
        </w:rPr>
      </w:pPr>
      <w:r w:rsidRPr="00554F3D">
        <w:rPr>
          <w:rFonts w:ascii="Gill Sans MT" w:hAnsi="Gill Sans MT" w:cs="Arial"/>
        </w:rPr>
        <w:t>Classroom</w:t>
      </w:r>
      <w:r w:rsidR="00E947EB">
        <w:rPr>
          <w:rFonts w:ascii="Gill Sans MT" w:hAnsi="Gill Sans MT" w:cs="Arial"/>
        </w:rPr>
        <w:t>s</w:t>
      </w:r>
      <w:r w:rsidRPr="00554F3D">
        <w:rPr>
          <w:rFonts w:ascii="Gill Sans MT" w:hAnsi="Gill Sans MT" w:cs="Arial"/>
        </w:rPr>
        <w:t xml:space="preserve"> should be set up in round </w:t>
      </w:r>
      <w:r w:rsidR="00A167D6" w:rsidRPr="00554F3D">
        <w:rPr>
          <w:rFonts w:ascii="Gill Sans MT" w:hAnsi="Gill Sans MT" w:cs="Arial"/>
        </w:rPr>
        <w:t>tables,</w:t>
      </w:r>
      <w:r w:rsidRPr="00554F3D">
        <w:rPr>
          <w:rFonts w:ascii="Gill Sans MT" w:hAnsi="Gill Sans MT" w:cs="Arial"/>
        </w:rPr>
        <w:t xml:space="preserve"> </w:t>
      </w:r>
      <w:r w:rsidR="00F13D76">
        <w:rPr>
          <w:rFonts w:ascii="Gill Sans MT" w:hAnsi="Gill Sans MT" w:cs="Arial"/>
        </w:rPr>
        <w:t>so attendees discuss solutions for problems</w:t>
      </w:r>
      <w:r w:rsidR="00BD0D18">
        <w:rPr>
          <w:rFonts w:ascii="Gill Sans MT" w:hAnsi="Gill Sans MT" w:cs="Arial"/>
        </w:rPr>
        <w:t xml:space="preserve"> together</w:t>
      </w:r>
      <w:r w:rsidR="00F13D76">
        <w:rPr>
          <w:rFonts w:ascii="Gill Sans MT" w:hAnsi="Gill Sans MT" w:cs="Arial"/>
        </w:rPr>
        <w:t>.</w:t>
      </w:r>
    </w:p>
    <w:p w14:paraId="49B1CF05" w14:textId="77777777" w:rsidR="00C550B9" w:rsidRPr="00554F3D" w:rsidRDefault="00C550B9" w:rsidP="00D31142">
      <w:pPr>
        <w:rPr>
          <w:rFonts w:ascii="Gill Sans MT" w:hAnsi="Gill Sans MT"/>
        </w:rPr>
      </w:pPr>
    </w:p>
    <w:p w14:paraId="455FC370" w14:textId="172678A8" w:rsidR="00C550B9" w:rsidRDefault="00F13D76" w:rsidP="00D31142">
      <w:pPr>
        <w:rPr>
          <w:rFonts w:ascii="Gill Sans MT" w:hAnsi="Gill Sans MT"/>
        </w:rPr>
      </w:pPr>
      <w:r>
        <w:rPr>
          <w:rFonts w:ascii="Gill Sans MT" w:hAnsi="Gill Sans MT"/>
        </w:rPr>
        <w:t>We</w:t>
      </w:r>
      <w:r w:rsidR="00C550B9" w:rsidRPr="00554F3D">
        <w:rPr>
          <w:rFonts w:ascii="Gill Sans MT" w:hAnsi="Gill Sans MT"/>
        </w:rPr>
        <w:t xml:space="preserve"> recommend that you organize the </w:t>
      </w:r>
      <w:r>
        <w:rPr>
          <w:rFonts w:ascii="Gill Sans MT" w:hAnsi="Gill Sans MT"/>
        </w:rPr>
        <w:t>training</w:t>
      </w:r>
      <w:r w:rsidR="00C550B9" w:rsidRPr="00554F3D">
        <w:rPr>
          <w:rFonts w:ascii="Gill Sans MT" w:hAnsi="Gill Sans MT"/>
        </w:rPr>
        <w:t xml:space="preserve"> </w:t>
      </w:r>
      <w:r w:rsidR="00554F3D">
        <w:rPr>
          <w:rFonts w:ascii="Gill Sans MT" w:hAnsi="Gill Sans MT"/>
        </w:rPr>
        <w:t>as follows:</w:t>
      </w:r>
    </w:p>
    <w:p w14:paraId="01BCF1F2" w14:textId="77777777" w:rsidR="006227CA" w:rsidRPr="00554F3D" w:rsidRDefault="006227CA" w:rsidP="00D31142">
      <w:pPr>
        <w:rPr>
          <w:rFonts w:ascii="Gill Sans MT" w:hAnsi="Gill Sans MT"/>
        </w:rPr>
      </w:pPr>
    </w:p>
    <w:p w14:paraId="489A8178" w14:textId="77777777" w:rsidR="000865D2" w:rsidRPr="00554F3D" w:rsidRDefault="000865D2" w:rsidP="006227CA">
      <w:pPr>
        <w:ind w:left="720"/>
        <w:rPr>
          <w:rFonts w:ascii="Gill Sans MT" w:hAnsi="Gill Sans MT"/>
        </w:rPr>
      </w:pPr>
      <w:r w:rsidRPr="00554F3D">
        <w:rPr>
          <w:rFonts w:ascii="Gill Sans MT" w:hAnsi="Gill Sans MT"/>
        </w:rPr>
        <w:t>Introduction and pre-quiz</w:t>
      </w:r>
    </w:p>
    <w:p w14:paraId="6A65A70B" w14:textId="349AEA70" w:rsidR="006227CA" w:rsidRPr="00554F3D" w:rsidRDefault="006227CA" w:rsidP="006227CA">
      <w:pPr>
        <w:ind w:left="720"/>
        <w:rPr>
          <w:rFonts w:ascii="Gill Sans MT" w:hAnsi="Gill Sans MT"/>
        </w:rPr>
      </w:pPr>
      <w:r w:rsidRPr="00554F3D">
        <w:rPr>
          <w:rFonts w:ascii="Gill Sans MT" w:hAnsi="Gill Sans MT"/>
        </w:rPr>
        <w:t xml:space="preserve">Module 1 – </w:t>
      </w:r>
      <w:r w:rsidR="00F13D76">
        <w:rPr>
          <w:rFonts w:ascii="Gill Sans MT" w:hAnsi="Gill Sans MT"/>
        </w:rPr>
        <w:t xml:space="preserve">Overview of </w:t>
      </w:r>
      <w:r w:rsidR="008A1B16">
        <w:rPr>
          <w:rFonts w:ascii="Gill Sans MT" w:hAnsi="Gill Sans MT"/>
        </w:rPr>
        <w:t xml:space="preserve">septic </w:t>
      </w:r>
      <w:r w:rsidR="00F13D76">
        <w:rPr>
          <w:rFonts w:ascii="Gill Sans MT" w:hAnsi="Gill Sans MT"/>
        </w:rPr>
        <w:t>treatment</w:t>
      </w:r>
      <w:r w:rsidR="000865D2" w:rsidRPr="00554F3D">
        <w:rPr>
          <w:rFonts w:ascii="Gill Sans MT" w:hAnsi="Gill Sans MT"/>
        </w:rPr>
        <w:t xml:space="preserve"> </w:t>
      </w:r>
      <w:r w:rsidR="00F13D76">
        <w:rPr>
          <w:rFonts w:ascii="Gill Sans MT" w:hAnsi="Gill Sans MT"/>
        </w:rPr>
        <w:t>and typical OWTS</w:t>
      </w:r>
    </w:p>
    <w:p w14:paraId="58C648A8" w14:textId="1475EC2F" w:rsidR="006227CA" w:rsidRPr="00554F3D" w:rsidRDefault="006227CA" w:rsidP="006227CA">
      <w:pPr>
        <w:ind w:left="720"/>
        <w:rPr>
          <w:rFonts w:ascii="Gill Sans MT" w:hAnsi="Gill Sans MT"/>
        </w:rPr>
      </w:pPr>
      <w:r w:rsidRPr="00554F3D">
        <w:rPr>
          <w:rFonts w:ascii="Gill Sans MT" w:hAnsi="Gill Sans MT"/>
        </w:rPr>
        <w:t xml:space="preserve">Module 2 – </w:t>
      </w:r>
      <w:r w:rsidR="00F13D76">
        <w:rPr>
          <w:rFonts w:ascii="Gill Sans MT" w:hAnsi="Gill Sans MT"/>
        </w:rPr>
        <w:t>Overview of management/maintenance of typical OWTS</w:t>
      </w:r>
    </w:p>
    <w:p w14:paraId="59F8A88C" w14:textId="0CEB2434" w:rsidR="006227CA" w:rsidRPr="00F13D76" w:rsidRDefault="006227CA" w:rsidP="00F13D76">
      <w:pPr>
        <w:ind w:left="720"/>
        <w:rPr>
          <w:rFonts w:ascii="Gill Sans MT" w:hAnsi="Gill Sans MT"/>
        </w:rPr>
      </w:pPr>
      <w:r w:rsidRPr="00554F3D">
        <w:rPr>
          <w:rFonts w:ascii="Gill Sans MT" w:hAnsi="Gill Sans MT"/>
        </w:rPr>
        <w:t xml:space="preserve">Module 3 – </w:t>
      </w:r>
      <w:r w:rsidR="00F13D76">
        <w:rPr>
          <w:rFonts w:ascii="Gill Sans MT" w:hAnsi="Gill Sans MT"/>
        </w:rPr>
        <w:t>Home management tips</w:t>
      </w:r>
    </w:p>
    <w:p w14:paraId="3EE38E1A" w14:textId="19A72765" w:rsidR="006227CA" w:rsidRPr="00554F3D" w:rsidRDefault="006227CA" w:rsidP="00A167D6">
      <w:pPr>
        <w:ind w:left="720"/>
        <w:rPr>
          <w:rFonts w:ascii="Gill Sans MT" w:hAnsi="Gill Sans MT"/>
        </w:rPr>
      </w:pPr>
      <w:r w:rsidRPr="00554F3D">
        <w:rPr>
          <w:rFonts w:ascii="Gill Sans MT" w:hAnsi="Gill Sans MT"/>
        </w:rPr>
        <w:t xml:space="preserve">Module </w:t>
      </w:r>
      <w:r w:rsidR="00F13D76">
        <w:rPr>
          <w:rFonts w:ascii="Gill Sans MT" w:hAnsi="Gill Sans MT"/>
        </w:rPr>
        <w:t>4</w:t>
      </w:r>
      <w:r w:rsidRPr="00554F3D">
        <w:rPr>
          <w:rFonts w:ascii="Gill Sans MT" w:hAnsi="Gill Sans MT"/>
        </w:rPr>
        <w:t xml:space="preserve"> </w:t>
      </w:r>
      <w:r w:rsidR="00F13D76" w:rsidRPr="00554F3D">
        <w:rPr>
          <w:rFonts w:ascii="Gill Sans MT" w:hAnsi="Gill Sans MT"/>
        </w:rPr>
        <w:t xml:space="preserve">– </w:t>
      </w:r>
      <w:r w:rsidR="00F13D76">
        <w:rPr>
          <w:rFonts w:ascii="Gill Sans MT" w:hAnsi="Gill Sans MT"/>
        </w:rPr>
        <w:t>Identifying problems/</w:t>
      </w:r>
      <w:r w:rsidR="004E4224">
        <w:rPr>
          <w:rFonts w:ascii="Gill Sans MT" w:hAnsi="Gill Sans MT"/>
        </w:rPr>
        <w:t>t</w:t>
      </w:r>
      <w:r w:rsidR="00F13D76">
        <w:rPr>
          <w:rFonts w:ascii="Gill Sans MT" w:hAnsi="Gill Sans MT"/>
        </w:rPr>
        <w:t>roubleshooting</w:t>
      </w:r>
      <w:r w:rsidR="004E4224">
        <w:rPr>
          <w:rFonts w:ascii="Gill Sans MT" w:hAnsi="Gill Sans MT"/>
        </w:rPr>
        <w:t xml:space="preserve"> and post </w:t>
      </w:r>
      <w:proofErr w:type="gramStart"/>
      <w:r w:rsidR="004E4224">
        <w:rPr>
          <w:rFonts w:ascii="Gill Sans MT" w:hAnsi="Gill Sans MT"/>
        </w:rPr>
        <w:t>quiz</w:t>
      </w:r>
      <w:proofErr w:type="gramEnd"/>
    </w:p>
    <w:p w14:paraId="3ACF5237" w14:textId="77777777" w:rsidR="006227CA" w:rsidRPr="00554F3D" w:rsidRDefault="006227CA" w:rsidP="00D31142">
      <w:pPr>
        <w:rPr>
          <w:rFonts w:ascii="Gill Sans MT" w:hAnsi="Gill Sans MT"/>
          <w:b/>
          <w:u w:val="single"/>
        </w:rPr>
      </w:pPr>
    </w:p>
    <w:p w14:paraId="3E91C87F" w14:textId="77777777" w:rsidR="006227CA" w:rsidRPr="00554F3D" w:rsidRDefault="00554F3D" w:rsidP="00D31142">
      <w:pPr>
        <w:rPr>
          <w:rFonts w:ascii="Gill Sans MT" w:hAnsi="Gill Sans MT"/>
          <w:b/>
          <w:u w:val="single"/>
        </w:rPr>
      </w:pPr>
      <w:r>
        <w:rPr>
          <w:rFonts w:ascii="Gill Sans MT" w:hAnsi="Gill Sans MT"/>
          <w:b/>
          <w:u w:val="single"/>
        </w:rPr>
        <w:t>Special C</w:t>
      </w:r>
      <w:r w:rsidR="002F4419" w:rsidRPr="00554F3D">
        <w:rPr>
          <w:rFonts w:ascii="Gill Sans MT" w:hAnsi="Gill Sans MT"/>
          <w:b/>
          <w:u w:val="single"/>
        </w:rPr>
        <w:t xml:space="preserve">onsiderations and </w:t>
      </w:r>
      <w:r>
        <w:rPr>
          <w:rFonts w:ascii="Gill Sans MT" w:hAnsi="Gill Sans MT"/>
          <w:b/>
          <w:u w:val="single"/>
        </w:rPr>
        <w:t>A</w:t>
      </w:r>
      <w:r w:rsidR="002F4419" w:rsidRPr="00554F3D">
        <w:rPr>
          <w:rFonts w:ascii="Gill Sans MT" w:hAnsi="Gill Sans MT"/>
          <w:b/>
          <w:u w:val="single"/>
        </w:rPr>
        <w:t>ctivities from Modules</w:t>
      </w:r>
    </w:p>
    <w:p w14:paraId="79C572AB" w14:textId="77777777" w:rsidR="002F4419" w:rsidRPr="00554F3D" w:rsidRDefault="002F4419" w:rsidP="00D31142">
      <w:pPr>
        <w:rPr>
          <w:rFonts w:ascii="Gill Sans MT" w:hAnsi="Gill Sans MT"/>
        </w:rPr>
      </w:pPr>
    </w:p>
    <w:tbl>
      <w:tblPr>
        <w:tblStyle w:val="TableGrid"/>
        <w:tblW w:w="0" w:type="auto"/>
        <w:tblLook w:val="04A0" w:firstRow="1" w:lastRow="0" w:firstColumn="1" w:lastColumn="0" w:noHBand="0" w:noVBand="1"/>
      </w:tblPr>
      <w:tblGrid>
        <w:gridCol w:w="2605"/>
        <w:gridCol w:w="3510"/>
        <w:gridCol w:w="3235"/>
      </w:tblGrid>
      <w:tr w:rsidR="000865D2" w:rsidRPr="00554F3D" w14:paraId="123E4FEF" w14:textId="77777777" w:rsidTr="000865D2">
        <w:tc>
          <w:tcPr>
            <w:tcW w:w="2605" w:type="dxa"/>
          </w:tcPr>
          <w:p w14:paraId="26CD15B7" w14:textId="77777777" w:rsidR="000865D2" w:rsidRPr="00554F3D" w:rsidRDefault="000865D2" w:rsidP="0020533A">
            <w:pPr>
              <w:rPr>
                <w:rFonts w:ascii="Gill Sans MT" w:hAnsi="Gill Sans MT" w:cs="Arial"/>
                <w:b/>
              </w:rPr>
            </w:pPr>
            <w:r w:rsidRPr="00554F3D">
              <w:rPr>
                <w:rFonts w:ascii="Gill Sans MT" w:hAnsi="Gill Sans MT" w:cs="Arial"/>
                <w:b/>
              </w:rPr>
              <w:t>Module</w:t>
            </w:r>
          </w:p>
        </w:tc>
        <w:tc>
          <w:tcPr>
            <w:tcW w:w="3510" w:type="dxa"/>
          </w:tcPr>
          <w:p w14:paraId="24C6D03E" w14:textId="77777777" w:rsidR="000865D2" w:rsidRPr="00554F3D" w:rsidRDefault="000865D2" w:rsidP="0020533A">
            <w:pPr>
              <w:rPr>
                <w:rFonts w:ascii="Gill Sans MT" w:hAnsi="Gill Sans MT" w:cs="Arial"/>
                <w:b/>
              </w:rPr>
            </w:pPr>
            <w:r w:rsidRPr="00554F3D">
              <w:rPr>
                <w:rFonts w:ascii="Gill Sans MT" w:hAnsi="Gill Sans MT" w:cs="Arial"/>
                <w:b/>
              </w:rPr>
              <w:t>Activity</w:t>
            </w:r>
          </w:p>
        </w:tc>
        <w:tc>
          <w:tcPr>
            <w:tcW w:w="3235" w:type="dxa"/>
          </w:tcPr>
          <w:p w14:paraId="7A2FAE4A" w14:textId="77777777" w:rsidR="000865D2" w:rsidRPr="00554F3D" w:rsidRDefault="000865D2" w:rsidP="0020533A">
            <w:pPr>
              <w:rPr>
                <w:rFonts w:ascii="Gill Sans MT" w:hAnsi="Gill Sans MT" w:cs="Arial"/>
                <w:b/>
              </w:rPr>
            </w:pPr>
            <w:r w:rsidRPr="00554F3D">
              <w:rPr>
                <w:rFonts w:ascii="Gill Sans MT" w:hAnsi="Gill Sans MT" w:cs="Arial"/>
                <w:b/>
              </w:rPr>
              <w:t>Special notes</w:t>
            </w:r>
          </w:p>
        </w:tc>
      </w:tr>
      <w:tr w:rsidR="000865D2" w:rsidRPr="00554F3D" w14:paraId="53215FF5" w14:textId="77777777" w:rsidTr="000865D2">
        <w:tc>
          <w:tcPr>
            <w:tcW w:w="2605" w:type="dxa"/>
          </w:tcPr>
          <w:p w14:paraId="7B8D51D2" w14:textId="77777777" w:rsidR="000865D2" w:rsidRPr="00554F3D" w:rsidRDefault="000865D2" w:rsidP="0020533A">
            <w:pPr>
              <w:rPr>
                <w:rFonts w:ascii="Gill Sans MT" w:hAnsi="Gill Sans MT" w:cs="Arial"/>
              </w:rPr>
            </w:pPr>
            <w:r w:rsidRPr="00554F3D">
              <w:rPr>
                <w:rFonts w:ascii="Gill Sans MT" w:hAnsi="Gill Sans MT" w:cs="Arial"/>
              </w:rPr>
              <w:t>Warm-up</w:t>
            </w:r>
          </w:p>
        </w:tc>
        <w:tc>
          <w:tcPr>
            <w:tcW w:w="3510" w:type="dxa"/>
          </w:tcPr>
          <w:p w14:paraId="7788E8DC" w14:textId="30B5F58A" w:rsidR="000865D2" w:rsidRPr="00554F3D" w:rsidRDefault="000865D2" w:rsidP="0020533A">
            <w:pPr>
              <w:rPr>
                <w:rFonts w:ascii="Gill Sans MT" w:hAnsi="Gill Sans MT" w:cs="Arial"/>
              </w:rPr>
            </w:pPr>
            <w:r w:rsidRPr="00554F3D">
              <w:rPr>
                <w:rFonts w:ascii="Gill Sans MT" w:hAnsi="Gill Sans MT" w:cs="Arial"/>
              </w:rPr>
              <w:t>Pre-quiz</w:t>
            </w:r>
            <w:r w:rsidR="007A3A39">
              <w:rPr>
                <w:rFonts w:ascii="Gill Sans MT" w:hAnsi="Gill Sans MT" w:cs="Arial"/>
              </w:rPr>
              <w:t>/question card</w:t>
            </w:r>
          </w:p>
        </w:tc>
        <w:tc>
          <w:tcPr>
            <w:tcW w:w="3235" w:type="dxa"/>
          </w:tcPr>
          <w:p w14:paraId="5A5A3EA0" w14:textId="6024C2C7" w:rsidR="000865D2" w:rsidRPr="00554F3D" w:rsidRDefault="000865D2" w:rsidP="0020533A">
            <w:pPr>
              <w:rPr>
                <w:rFonts w:ascii="Gill Sans MT" w:hAnsi="Gill Sans MT" w:cs="Arial"/>
              </w:rPr>
            </w:pPr>
            <w:r w:rsidRPr="00554F3D">
              <w:rPr>
                <w:rFonts w:ascii="Gill Sans MT" w:hAnsi="Gill Sans MT" w:cs="Arial"/>
              </w:rPr>
              <w:t xml:space="preserve">Limit to </w:t>
            </w:r>
            <w:r w:rsidR="00F13D76">
              <w:rPr>
                <w:rFonts w:ascii="Gill Sans MT" w:hAnsi="Gill Sans MT" w:cs="Arial"/>
              </w:rPr>
              <w:t>5</w:t>
            </w:r>
            <w:r w:rsidRPr="00554F3D">
              <w:rPr>
                <w:rFonts w:ascii="Gill Sans MT" w:hAnsi="Gill Sans MT" w:cs="Arial"/>
              </w:rPr>
              <w:t xml:space="preserve"> minutes</w:t>
            </w:r>
            <w:r w:rsidR="00517387">
              <w:rPr>
                <w:rFonts w:ascii="Gill Sans MT" w:hAnsi="Gill Sans MT" w:cs="Arial"/>
              </w:rPr>
              <w:t>, attendees write out questions on cards. Cards are collected and related questions grouped for Q&amp;A at the end</w:t>
            </w:r>
          </w:p>
        </w:tc>
      </w:tr>
      <w:tr w:rsidR="000865D2" w:rsidRPr="00554F3D" w14:paraId="4E248B30" w14:textId="77777777" w:rsidTr="000865D2">
        <w:tc>
          <w:tcPr>
            <w:tcW w:w="2605" w:type="dxa"/>
          </w:tcPr>
          <w:p w14:paraId="426B200E" w14:textId="0038EBBC" w:rsidR="000865D2" w:rsidRPr="00554F3D" w:rsidRDefault="00554F3D" w:rsidP="00554F3D">
            <w:pPr>
              <w:rPr>
                <w:rFonts w:ascii="Gill Sans MT" w:hAnsi="Gill Sans MT" w:cs="Arial"/>
              </w:rPr>
            </w:pPr>
            <w:r>
              <w:rPr>
                <w:rFonts w:ascii="Gill Sans MT" w:hAnsi="Gill Sans MT" w:cs="Arial"/>
              </w:rPr>
              <w:t xml:space="preserve">Module 1- </w:t>
            </w:r>
            <w:r w:rsidR="007A3A39">
              <w:rPr>
                <w:rFonts w:ascii="Gill Sans MT" w:hAnsi="Gill Sans MT" w:cs="Arial"/>
              </w:rPr>
              <w:t>Overview of sewage treatment and typical OWTS</w:t>
            </w:r>
          </w:p>
        </w:tc>
        <w:tc>
          <w:tcPr>
            <w:tcW w:w="3510" w:type="dxa"/>
          </w:tcPr>
          <w:p w14:paraId="468B05A5" w14:textId="33B77EEA" w:rsidR="000865D2" w:rsidRPr="00554F3D" w:rsidRDefault="007A3A39" w:rsidP="0020533A">
            <w:pPr>
              <w:rPr>
                <w:rFonts w:ascii="Gill Sans MT" w:hAnsi="Gill Sans MT" w:cs="Arial"/>
              </w:rPr>
            </w:pPr>
            <w:r>
              <w:rPr>
                <w:rFonts w:ascii="Gill Sans MT" w:hAnsi="Gill Sans MT" w:cs="Arial"/>
              </w:rPr>
              <w:t>Show drone footage of typical system from their community</w:t>
            </w:r>
          </w:p>
        </w:tc>
        <w:tc>
          <w:tcPr>
            <w:tcW w:w="3235" w:type="dxa"/>
          </w:tcPr>
          <w:p w14:paraId="5E646FDE" w14:textId="701B2DD2" w:rsidR="000865D2" w:rsidRPr="00554F3D" w:rsidRDefault="007A3A39" w:rsidP="0020533A">
            <w:pPr>
              <w:rPr>
                <w:rFonts w:ascii="Gill Sans MT" w:hAnsi="Gill Sans MT" w:cs="Arial"/>
              </w:rPr>
            </w:pPr>
            <w:r>
              <w:rPr>
                <w:rFonts w:ascii="Gill Sans MT" w:hAnsi="Gill Sans MT" w:cs="Arial"/>
              </w:rPr>
              <w:t>Share with table what kind of system they have</w:t>
            </w:r>
            <w:r w:rsidR="00517387">
              <w:rPr>
                <w:rFonts w:ascii="Gill Sans MT" w:hAnsi="Gill Sans MT" w:cs="Arial"/>
              </w:rPr>
              <w:t>.  Select drone footage of system most commonly found in their community.</w:t>
            </w:r>
          </w:p>
        </w:tc>
      </w:tr>
      <w:tr w:rsidR="000865D2" w:rsidRPr="00554F3D" w14:paraId="1D5ED064" w14:textId="77777777" w:rsidTr="000865D2">
        <w:tc>
          <w:tcPr>
            <w:tcW w:w="2605" w:type="dxa"/>
          </w:tcPr>
          <w:p w14:paraId="6AFC8DB9" w14:textId="779DB9E6" w:rsidR="000865D2" w:rsidRPr="00554F3D" w:rsidRDefault="00554F3D" w:rsidP="00554F3D">
            <w:pPr>
              <w:rPr>
                <w:rFonts w:ascii="Gill Sans MT" w:hAnsi="Gill Sans MT" w:cs="Arial"/>
              </w:rPr>
            </w:pPr>
            <w:r>
              <w:rPr>
                <w:rFonts w:ascii="Gill Sans MT" w:hAnsi="Gill Sans MT" w:cs="Arial"/>
              </w:rPr>
              <w:t xml:space="preserve">Module 2 – </w:t>
            </w:r>
            <w:r w:rsidR="007A3A39">
              <w:rPr>
                <w:rFonts w:ascii="Gill Sans MT" w:hAnsi="Gill Sans MT" w:cs="Arial"/>
              </w:rPr>
              <w:t>Overview of management</w:t>
            </w:r>
          </w:p>
        </w:tc>
        <w:tc>
          <w:tcPr>
            <w:tcW w:w="3510" w:type="dxa"/>
          </w:tcPr>
          <w:p w14:paraId="734896AE" w14:textId="2EC0E684" w:rsidR="00517387" w:rsidRDefault="007A3A39" w:rsidP="0020533A">
            <w:pPr>
              <w:rPr>
                <w:rFonts w:ascii="Gill Sans MT" w:hAnsi="Gill Sans MT" w:cs="Arial"/>
              </w:rPr>
            </w:pPr>
            <w:r>
              <w:rPr>
                <w:rFonts w:ascii="Gill Sans MT" w:hAnsi="Gill Sans MT" w:cs="Arial"/>
              </w:rPr>
              <w:t>Watch video</w:t>
            </w:r>
            <w:r w:rsidR="00517387">
              <w:rPr>
                <w:rFonts w:ascii="Gill Sans MT" w:hAnsi="Gill Sans MT" w:cs="Arial"/>
              </w:rPr>
              <w:t>s from</w:t>
            </w:r>
            <w:r w:rsidR="00E947EB">
              <w:rPr>
                <w:rFonts w:ascii="Gill Sans MT" w:hAnsi="Gill Sans MT" w:cs="Arial"/>
              </w:rPr>
              <w:t xml:space="preserve"> </w:t>
            </w:r>
            <w:r w:rsidR="00E947EB" w:rsidRPr="00774C6F">
              <w:rPr>
                <w:rFonts w:ascii="Gill Sans MT" w:hAnsi="Gill Sans MT" w:cs="Arial"/>
              </w:rPr>
              <w:t>a</w:t>
            </w:r>
            <w:r w:rsidR="00E947EB">
              <w:rPr>
                <w:rFonts w:ascii="Gill Sans MT" w:hAnsi="Gill Sans MT" w:cs="Arial"/>
              </w:rPr>
              <w:t xml:space="preserve"> </w:t>
            </w:r>
            <w:r>
              <w:rPr>
                <w:rFonts w:ascii="Gill Sans MT" w:hAnsi="Gill Sans MT" w:cs="Arial"/>
              </w:rPr>
              <w:t xml:space="preserve">septic tank being properly </w:t>
            </w:r>
            <w:proofErr w:type="gramStart"/>
            <w:r>
              <w:rPr>
                <w:rFonts w:ascii="Gill Sans MT" w:hAnsi="Gill Sans MT" w:cs="Arial"/>
              </w:rPr>
              <w:t>cleaned</w:t>
            </w:r>
            <w:proofErr w:type="gramEnd"/>
            <w:r w:rsidR="002544B1">
              <w:rPr>
                <w:rFonts w:ascii="Gill Sans MT" w:hAnsi="Gill Sans MT" w:cs="Arial"/>
              </w:rPr>
              <w:t xml:space="preserve"> </w:t>
            </w:r>
          </w:p>
          <w:p w14:paraId="0B215BA4" w14:textId="764BCF03" w:rsidR="00517387" w:rsidRDefault="00A167D6" w:rsidP="00517387">
            <w:pPr>
              <w:pStyle w:val="ListParagraph"/>
              <w:numPr>
                <w:ilvl w:val="0"/>
                <w:numId w:val="32"/>
              </w:numPr>
              <w:rPr>
                <w:rFonts w:ascii="Gill Sans MT" w:hAnsi="Gill Sans MT" w:cs="Arial"/>
              </w:rPr>
            </w:pPr>
            <w:r>
              <w:rPr>
                <w:rFonts w:ascii="Gill Sans MT" w:hAnsi="Gill Sans MT" w:cs="Arial"/>
              </w:rPr>
              <w:t xml:space="preserve">EPA </w:t>
            </w:r>
            <w:r w:rsidR="00BD0D18">
              <w:rPr>
                <w:rFonts w:ascii="Gill Sans MT" w:hAnsi="Gill Sans MT" w:cs="Arial"/>
              </w:rPr>
              <w:t>p</w:t>
            </w:r>
            <w:r w:rsidR="00517387">
              <w:rPr>
                <w:rFonts w:ascii="Gill Sans MT" w:hAnsi="Gill Sans MT" w:cs="Arial"/>
              </w:rPr>
              <w:t>rotect it and inspect it</w:t>
            </w:r>
            <w:r w:rsidR="00BD0D18">
              <w:rPr>
                <w:rFonts w:ascii="Gill Sans MT" w:hAnsi="Gill Sans MT" w:cs="Arial"/>
              </w:rPr>
              <w:t>!</w:t>
            </w:r>
          </w:p>
          <w:p w14:paraId="75D5D183" w14:textId="4BA798A6" w:rsidR="00517387" w:rsidRPr="00992BBE" w:rsidRDefault="002544B1" w:rsidP="00992BBE">
            <w:pPr>
              <w:pStyle w:val="ListParagraph"/>
              <w:numPr>
                <w:ilvl w:val="0"/>
                <w:numId w:val="32"/>
              </w:numPr>
              <w:rPr>
                <w:rFonts w:ascii="Gill Sans MT" w:hAnsi="Gill Sans MT" w:cs="Arial"/>
              </w:rPr>
            </w:pPr>
            <w:r w:rsidRPr="00517387">
              <w:rPr>
                <w:rFonts w:ascii="Gill Sans MT" w:hAnsi="Gill Sans MT" w:cs="Arial"/>
              </w:rPr>
              <w:t>EPA Pump Your Tank</w:t>
            </w:r>
            <w:r w:rsidR="00BD0D18">
              <w:rPr>
                <w:rFonts w:ascii="Gill Sans MT" w:hAnsi="Gill Sans MT" w:cs="Arial"/>
              </w:rPr>
              <w:t>!</w:t>
            </w:r>
          </w:p>
        </w:tc>
        <w:tc>
          <w:tcPr>
            <w:tcW w:w="3235" w:type="dxa"/>
          </w:tcPr>
          <w:p w14:paraId="03C477BD" w14:textId="2EB6A8BF" w:rsidR="000865D2" w:rsidRDefault="007A3A39" w:rsidP="0020533A">
            <w:pPr>
              <w:rPr>
                <w:rFonts w:ascii="Gill Sans MT" w:hAnsi="Gill Sans MT" w:cs="Arial"/>
              </w:rPr>
            </w:pPr>
            <w:r>
              <w:rPr>
                <w:rFonts w:ascii="Gill Sans MT" w:hAnsi="Gill Sans MT" w:cs="Arial"/>
              </w:rPr>
              <w:t>Emphasize going through the manhole, getting it clean</w:t>
            </w:r>
            <w:r w:rsidR="00774C6F">
              <w:rPr>
                <w:rFonts w:ascii="Gill Sans MT" w:hAnsi="Gill Sans MT" w:cs="Arial"/>
              </w:rPr>
              <w:t>, evaluating the tank,</w:t>
            </w:r>
            <w:r>
              <w:rPr>
                <w:rFonts w:ascii="Gill Sans MT" w:hAnsi="Gill Sans MT" w:cs="Arial"/>
              </w:rPr>
              <w:t xml:space="preserve"> and the need for no additives.</w:t>
            </w:r>
          </w:p>
          <w:p w14:paraId="26D39098" w14:textId="5A38FDF6" w:rsidR="00E947EB" w:rsidRPr="00554F3D" w:rsidRDefault="00E947EB" w:rsidP="0020533A">
            <w:pPr>
              <w:rPr>
                <w:rFonts w:ascii="Gill Sans MT" w:hAnsi="Gill Sans MT" w:cs="Arial"/>
              </w:rPr>
            </w:pPr>
          </w:p>
        </w:tc>
      </w:tr>
      <w:tr w:rsidR="000865D2" w:rsidRPr="00554F3D" w14:paraId="26EB122A" w14:textId="77777777" w:rsidTr="000865D2">
        <w:tc>
          <w:tcPr>
            <w:tcW w:w="2605" w:type="dxa"/>
          </w:tcPr>
          <w:p w14:paraId="596D5682" w14:textId="117225B3" w:rsidR="000865D2" w:rsidRPr="00554F3D" w:rsidRDefault="000865D2" w:rsidP="00554F3D">
            <w:pPr>
              <w:rPr>
                <w:rFonts w:ascii="Gill Sans MT" w:hAnsi="Gill Sans MT" w:cs="Arial"/>
              </w:rPr>
            </w:pPr>
            <w:r w:rsidRPr="00554F3D">
              <w:rPr>
                <w:rFonts w:ascii="Gill Sans MT" w:hAnsi="Gill Sans MT" w:cs="Arial"/>
              </w:rPr>
              <w:t xml:space="preserve">Module </w:t>
            </w:r>
            <w:r w:rsidR="00554F3D">
              <w:rPr>
                <w:rFonts w:ascii="Gill Sans MT" w:hAnsi="Gill Sans MT" w:cs="Arial"/>
              </w:rPr>
              <w:t xml:space="preserve">3 – </w:t>
            </w:r>
            <w:r w:rsidR="007A3A39">
              <w:rPr>
                <w:rFonts w:ascii="Gill Sans MT" w:hAnsi="Gill Sans MT"/>
              </w:rPr>
              <w:t>Home management tips</w:t>
            </w:r>
          </w:p>
        </w:tc>
        <w:tc>
          <w:tcPr>
            <w:tcW w:w="3510" w:type="dxa"/>
          </w:tcPr>
          <w:p w14:paraId="753DE009" w14:textId="0D6EEFBD" w:rsidR="000865D2" w:rsidRDefault="007A3A39" w:rsidP="0020533A">
            <w:pPr>
              <w:rPr>
                <w:rFonts w:ascii="Gill Sans MT" w:hAnsi="Gill Sans MT" w:cs="Arial"/>
              </w:rPr>
            </w:pPr>
            <w:r>
              <w:rPr>
                <w:rFonts w:ascii="Gill Sans MT" w:hAnsi="Gill Sans MT" w:cs="Arial"/>
              </w:rPr>
              <w:t>Watch EPA video</w:t>
            </w:r>
            <w:r w:rsidR="002544B1">
              <w:rPr>
                <w:rFonts w:ascii="Gill Sans MT" w:hAnsi="Gill Sans MT" w:cs="Arial"/>
              </w:rPr>
              <w:t>s</w:t>
            </w:r>
            <w:r w:rsidR="00A167D6">
              <w:rPr>
                <w:rFonts w:ascii="Gill Sans MT" w:hAnsi="Gill Sans MT" w:cs="Arial"/>
              </w:rPr>
              <w:t xml:space="preserve"> or others</w:t>
            </w:r>
            <w:r w:rsidR="00517387">
              <w:rPr>
                <w:rFonts w:ascii="Gill Sans MT" w:hAnsi="Gill Sans MT" w:cs="Arial"/>
              </w:rPr>
              <w:t xml:space="preserve"> (each under 2 minutes)</w:t>
            </w:r>
            <w:r w:rsidR="002544B1">
              <w:rPr>
                <w:rFonts w:ascii="Gill Sans MT" w:hAnsi="Gill Sans MT" w:cs="Arial"/>
              </w:rPr>
              <w:t>:</w:t>
            </w:r>
          </w:p>
          <w:p w14:paraId="2030C4EA" w14:textId="6A7DC718" w:rsidR="002544B1" w:rsidRDefault="002544B1" w:rsidP="002544B1">
            <w:pPr>
              <w:pStyle w:val="ListParagraph"/>
              <w:numPr>
                <w:ilvl w:val="0"/>
                <w:numId w:val="31"/>
              </w:numPr>
              <w:rPr>
                <w:rFonts w:ascii="Gill Sans MT" w:hAnsi="Gill Sans MT" w:cs="Arial"/>
              </w:rPr>
            </w:pPr>
            <w:r>
              <w:rPr>
                <w:rFonts w:ascii="Gill Sans MT" w:hAnsi="Gill Sans MT" w:cs="Arial"/>
              </w:rPr>
              <w:t>Think at the sink</w:t>
            </w:r>
            <w:r w:rsidR="00BD0D18">
              <w:rPr>
                <w:rFonts w:ascii="Gill Sans MT" w:hAnsi="Gill Sans MT" w:cs="Arial"/>
              </w:rPr>
              <w:t>!</w:t>
            </w:r>
          </w:p>
          <w:p w14:paraId="435CCDBB" w14:textId="170D0B78" w:rsidR="00517387" w:rsidRDefault="00517387" w:rsidP="002544B1">
            <w:pPr>
              <w:pStyle w:val="ListParagraph"/>
              <w:numPr>
                <w:ilvl w:val="0"/>
                <w:numId w:val="31"/>
              </w:numPr>
              <w:rPr>
                <w:rFonts w:ascii="Gill Sans MT" w:hAnsi="Gill Sans MT" w:cs="Arial"/>
              </w:rPr>
            </w:pPr>
            <w:r>
              <w:rPr>
                <w:rFonts w:ascii="Gill Sans MT" w:hAnsi="Gill Sans MT" w:cs="Arial"/>
              </w:rPr>
              <w:t>Don’t’ overload your commode</w:t>
            </w:r>
            <w:r w:rsidR="00BD0D18">
              <w:rPr>
                <w:rFonts w:ascii="Gill Sans MT" w:hAnsi="Gill Sans MT" w:cs="Arial"/>
              </w:rPr>
              <w:t>!</w:t>
            </w:r>
          </w:p>
          <w:p w14:paraId="6644061D" w14:textId="7BABD744" w:rsidR="00517387" w:rsidRDefault="00517387" w:rsidP="002544B1">
            <w:pPr>
              <w:pStyle w:val="ListParagraph"/>
              <w:numPr>
                <w:ilvl w:val="0"/>
                <w:numId w:val="31"/>
              </w:numPr>
              <w:rPr>
                <w:rFonts w:ascii="Gill Sans MT" w:hAnsi="Gill Sans MT" w:cs="Arial"/>
              </w:rPr>
            </w:pPr>
            <w:r>
              <w:rPr>
                <w:rFonts w:ascii="Gill Sans MT" w:hAnsi="Gill Sans MT" w:cs="Arial"/>
              </w:rPr>
              <w:t xml:space="preserve">Don’t strain your </w:t>
            </w:r>
            <w:proofErr w:type="gramStart"/>
            <w:r>
              <w:rPr>
                <w:rFonts w:ascii="Gill Sans MT" w:hAnsi="Gill Sans MT" w:cs="Arial"/>
              </w:rPr>
              <w:t>drain</w:t>
            </w:r>
            <w:proofErr w:type="gramEnd"/>
          </w:p>
          <w:p w14:paraId="529C8C52" w14:textId="545C7147" w:rsidR="002544B1" w:rsidRPr="00AB51E6" w:rsidRDefault="00517387" w:rsidP="00AB51E6">
            <w:pPr>
              <w:pStyle w:val="ListParagraph"/>
              <w:numPr>
                <w:ilvl w:val="0"/>
                <w:numId w:val="31"/>
              </w:numPr>
              <w:rPr>
                <w:rFonts w:ascii="Gill Sans MT" w:hAnsi="Gill Sans MT" w:cs="Arial"/>
              </w:rPr>
            </w:pPr>
            <w:r>
              <w:rPr>
                <w:rFonts w:ascii="Gill Sans MT" w:hAnsi="Gill Sans MT" w:cs="Arial"/>
              </w:rPr>
              <w:t>Shield your field</w:t>
            </w:r>
          </w:p>
        </w:tc>
        <w:tc>
          <w:tcPr>
            <w:tcW w:w="3235" w:type="dxa"/>
          </w:tcPr>
          <w:p w14:paraId="5AC0107C" w14:textId="70DD6BC4" w:rsidR="000865D2" w:rsidRPr="00554F3D" w:rsidRDefault="000865D2" w:rsidP="000865D2">
            <w:pPr>
              <w:rPr>
                <w:rFonts w:ascii="Gill Sans MT" w:hAnsi="Gill Sans MT" w:cs="Arial"/>
              </w:rPr>
            </w:pPr>
            <w:r w:rsidRPr="00554F3D">
              <w:rPr>
                <w:rFonts w:ascii="Gill Sans MT" w:hAnsi="Gill Sans MT" w:cs="Arial"/>
              </w:rPr>
              <w:t>Emphasize</w:t>
            </w:r>
            <w:r w:rsidR="00517387">
              <w:rPr>
                <w:rFonts w:ascii="Gill Sans MT" w:hAnsi="Gill Sans MT" w:cs="Arial"/>
              </w:rPr>
              <w:t xml:space="preserve"> how what they put down the drain can impact their </w:t>
            </w:r>
            <w:proofErr w:type="gramStart"/>
            <w:r w:rsidR="00517387">
              <w:rPr>
                <w:rFonts w:ascii="Gill Sans MT" w:hAnsi="Gill Sans MT" w:cs="Arial"/>
              </w:rPr>
              <w:t>system</w:t>
            </w:r>
            <w:proofErr w:type="gramEnd"/>
          </w:p>
          <w:p w14:paraId="3F687F5E" w14:textId="675B46C9" w:rsidR="000865D2" w:rsidRPr="00554F3D" w:rsidRDefault="000865D2" w:rsidP="000865D2">
            <w:pPr>
              <w:rPr>
                <w:rFonts w:ascii="Gill Sans MT" w:hAnsi="Gill Sans MT" w:cs="Arial"/>
              </w:rPr>
            </w:pPr>
          </w:p>
        </w:tc>
      </w:tr>
      <w:tr w:rsidR="000865D2" w:rsidRPr="00554F3D" w14:paraId="48195931" w14:textId="77777777" w:rsidTr="000865D2">
        <w:tc>
          <w:tcPr>
            <w:tcW w:w="2605" w:type="dxa"/>
          </w:tcPr>
          <w:p w14:paraId="2324A702" w14:textId="4553D461" w:rsidR="000865D2" w:rsidRPr="00554F3D" w:rsidRDefault="000865D2" w:rsidP="0020533A">
            <w:pPr>
              <w:rPr>
                <w:rFonts w:ascii="Gill Sans MT" w:hAnsi="Gill Sans MT" w:cs="Arial"/>
              </w:rPr>
            </w:pPr>
            <w:r w:rsidRPr="00554F3D">
              <w:rPr>
                <w:rFonts w:ascii="Gill Sans MT" w:hAnsi="Gill Sans MT" w:cs="Arial"/>
              </w:rPr>
              <w:lastRenderedPageBreak/>
              <w:t xml:space="preserve">Module 4 - </w:t>
            </w:r>
            <w:r w:rsidR="00517387">
              <w:rPr>
                <w:rFonts w:ascii="Gill Sans MT" w:hAnsi="Gill Sans MT" w:cs="Arial"/>
              </w:rPr>
              <w:t>Troubleshooting</w:t>
            </w:r>
          </w:p>
        </w:tc>
        <w:tc>
          <w:tcPr>
            <w:tcW w:w="3510" w:type="dxa"/>
          </w:tcPr>
          <w:p w14:paraId="5027B1B8" w14:textId="6F429ABF" w:rsidR="000865D2" w:rsidRPr="00554F3D" w:rsidRDefault="00517387" w:rsidP="0040716A">
            <w:pPr>
              <w:rPr>
                <w:rFonts w:ascii="Gill Sans MT" w:hAnsi="Gill Sans MT" w:cs="Arial"/>
              </w:rPr>
            </w:pPr>
            <w:r>
              <w:rPr>
                <w:rFonts w:ascii="Gill Sans MT" w:hAnsi="Gill Sans MT" w:cs="Arial"/>
              </w:rPr>
              <w:t xml:space="preserve">Slides showing </w:t>
            </w:r>
            <w:r w:rsidR="00A167D6">
              <w:rPr>
                <w:rFonts w:ascii="Gill Sans MT" w:hAnsi="Gill Sans MT" w:cs="Arial"/>
              </w:rPr>
              <w:t xml:space="preserve">photos or videos of </w:t>
            </w:r>
            <w:r>
              <w:rPr>
                <w:rFonts w:ascii="Gill Sans MT" w:hAnsi="Gill Sans MT" w:cs="Arial"/>
              </w:rPr>
              <w:t xml:space="preserve">problems to allow attendees to discuss what the problem/solutions is.   </w:t>
            </w:r>
          </w:p>
        </w:tc>
        <w:tc>
          <w:tcPr>
            <w:tcW w:w="3235" w:type="dxa"/>
          </w:tcPr>
          <w:p w14:paraId="1DD9D050" w14:textId="4891875E" w:rsidR="000865D2" w:rsidRPr="00554F3D" w:rsidRDefault="000865D2" w:rsidP="000865D2">
            <w:pPr>
              <w:rPr>
                <w:rFonts w:ascii="Gill Sans MT" w:hAnsi="Gill Sans MT" w:cs="Arial"/>
              </w:rPr>
            </w:pPr>
            <w:r w:rsidRPr="00774C6F">
              <w:rPr>
                <w:rFonts w:ascii="Gill Sans MT" w:hAnsi="Gill Sans MT" w:cs="Arial"/>
              </w:rPr>
              <w:t xml:space="preserve">Address </w:t>
            </w:r>
            <w:r w:rsidR="00517387" w:rsidRPr="00774C6F">
              <w:rPr>
                <w:rFonts w:ascii="Gill Sans MT" w:hAnsi="Gill Sans MT" w:cs="Arial"/>
              </w:rPr>
              <w:t xml:space="preserve">using </w:t>
            </w:r>
            <w:r w:rsidR="00E947EB" w:rsidRPr="00774C6F">
              <w:rPr>
                <w:rFonts w:ascii="Gill Sans MT" w:hAnsi="Gill Sans MT" w:cs="Arial"/>
              </w:rPr>
              <w:t xml:space="preserve">troubleshooting </w:t>
            </w:r>
            <w:r w:rsidR="00517387" w:rsidRPr="00774C6F">
              <w:rPr>
                <w:rFonts w:ascii="Gill Sans MT" w:hAnsi="Gill Sans MT" w:cs="Arial"/>
              </w:rPr>
              <w:t>table - having them all get out the table in the OWTS User Guide.</w:t>
            </w:r>
            <w:r w:rsidR="00AB51E6">
              <w:rPr>
                <w:rFonts w:ascii="Gill Sans MT" w:hAnsi="Gill Sans MT" w:cs="Arial"/>
              </w:rPr>
              <w:t xml:space="preserve">  Work </w:t>
            </w:r>
            <w:proofErr w:type="gramStart"/>
            <w:r w:rsidR="00AB51E6">
              <w:rPr>
                <w:rFonts w:ascii="Gill Sans MT" w:hAnsi="Gill Sans MT" w:cs="Arial"/>
              </w:rPr>
              <w:t>in</w:t>
            </w:r>
            <w:proofErr w:type="gramEnd"/>
            <w:r w:rsidR="00AB51E6">
              <w:rPr>
                <w:rFonts w:ascii="Gill Sans MT" w:hAnsi="Gill Sans MT" w:cs="Arial"/>
              </w:rPr>
              <w:t xml:space="preserve"> questions from the Q&amp;A.  </w:t>
            </w:r>
          </w:p>
        </w:tc>
      </w:tr>
      <w:tr w:rsidR="00BC1161" w:rsidRPr="00554F3D" w14:paraId="3DD62DFC" w14:textId="77777777" w:rsidTr="000865D2">
        <w:tc>
          <w:tcPr>
            <w:tcW w:w="2605" w:type="dxa"/>
          </w:tcPr>
          <w:p w14:paraId="31CDA9CA" w14:textId="77777777" w:rsidR="00BC1161" w:rsidRPr="00554F3D" w:rsidRDefault="00BC1161" w:rsidP="0020533A">
            <w:pPr>
              <w:rPr>
                <w:rFonts w:ascii="Gill Sans MT" w:hAnsi="Gill Sans MT" w:cs="Arial"/>
              </w:rPr>
            </w:pPr>
            <w:r w:rsidRPr="00554F3D">
              <w:rPr>
                <w:rFonts w:ascii="Gill Sans MT" w:hAnsi="Gill Sans MT" w:cs="Arial"/>
              </w:rPr>
              <w:t>Closing</w:t>
            </w:r>
          </w:p>
        </w:tc>
        <w:tc>
          <w:tcPr>
            <w:tcW w:w="3510" w:type="dxa"/>
          </w:tcPr>
          <w:p w14:paraId="39F7808D" w14:textId="3F3A46D6" w:rsidR="00BC1161" w:rsidRPr="00554F3D" w:rsidRDefault="00517387" w:rsidP="00BC1161">
            <w:pPr>
              <w:rPr>
                <w:rFonts w:ascii="Gill Sans MT" w:hAnsi="Gill Sans MT" w:cs="Arial"/>
              </w:rPr>
            </w:pPr>
            <w:r>
              <w:rPr>
                <w:rFonts w:ascii="Gill Sans MT" w:hAnsi="Gill Sans MT" w:cs="Arial"/>
              </w:rPr>
              <w:t xml:space="preserve">Q&amp;A and </w:t>
            </w:r>
            <w:r w:rsidR="00BC1161" w:rsidRPr="00554F3D">
              <w:rPr>
                <w:rFonts w:ascii="Gill Sans MT" w:hAnsi="Gill Sans MT" w:cs="Arial"/>
              </w:rPr>
              <w:t>Post quiz</w:t>
            </w:r>
          </w:p>
        </w:tc>
        <w:tc>
          <w:tcPr>
            <w:tcW w:w="3235" w:type="dxa"/>
          </w:tcPr>
          <w:p w14:paraId="670B76B7" w14:textId="77777777" w:rsidR="00BC1161" w:rsidRPr="00554F3D" w:rsidRDefault="00BC1161" w:rsidP="000865D2">
            <w:pPr>
              <w:rPr>
                <w:rFonts w:ascii="Gill Sans MT" w:hAnsi="Gill Sans MT" w:cs="Arial"/>
              </w:rPr>
            </w:pPr>
          </w:p>
        </w:tc>
      </w:tr>
    </w:tbl>
    <w:p w14:paraId="5CAEFEC7" w14:textId="77777777" w:rsidR="00BC1161" w:rsidRPr="00554F3D" w:rsidRDefault="00BC1161" w:rsidP="00411EA4">
      <w:pPr>
        <w:rPr>
          <w:rFonts w:ascii="Gill Sans MT" w:hAnsi="Gill Sans MT" w:cs="Arial"/>
          <w:b/>
          <w:color w:val="000000"/>
          <w:kern w:val="24"/>
          <w:u w:val="single"/>
        </w:rPr>
      </w:pPr>
    </w:p>
    <w:p w14:paraId="4070F727" w14:textId="77777777" w:rsidR="00BC1161" w:rsidRPr="00554F3D" w:rsidRDefault="00BC1161" w:rsidP="00411EA4">
      <w:pPr>
        <w:rPr>
          <w:rFonts w:ascii="Gill Sans MT" w:hAnsi="Gill Sans MT" w:cs="Arial"/>
          <w:b/>
          <w:color w:val="000000"/>
          <w:kern w:val="24"/>
          <w:u w:val="single"/>
        </w:rPr>
      </w:pPr>
    </w:p>
    <w:p w14:paraId="48C66B5C" w14:textId="77777777" w:rsidR="00411EA4" w:rsidRPr="00554F3D" w:rsidRDefault="00BC1161" w:rsidP="00411EA4">
      <w:pPr>
        <w:rPr>
          <w:rFonts w:ascii="Gill Sans MT" w:hAnsi="Gill Sans MT" w:cs="Arial"/>
          <w:b/>
          <w:color w:val="000000"/>
          <w:kern w:val="24"/>
          <w:u w:val="single"/>
        </w:rPr>
      </w:pPr>
      <w:r w:rsidRPr="00554F3D">
        <w:rPr>
          <w:rFonts w:ascii="Gill Sans MT" w:hAnsi="Gill Sans MT" w:cs="Arial"/>
          <w:b/>
          <w:color w:val="000000"/>
          <w:kern w:val="24"/>
          <w:u w:val="single"/>
        </w:rPr>
        <w:t>Equipment list</w:t>
      </w:r>
    </w:p>
    <w:p w14:paraId="7F117A3D" w14:textId="77777777" w:rsidR="00BC1161" w:rsidRPr="00554F3D" w:rsidRDefault="00BC1161" w:rsidP="00411EA4">
      <w:pPr>
        <w:rPr>
          <w:rFonts w:ascii="Gill Sans MT" w:hAnsi="Gill Sans MT" w:cs="Arial"/>
          <w:color w:val="000000"/>
          <w:kern w:val="24"/>
        </w:rPr>
      </w:pPr>
    </w:p>
    <w:p w14:paraId="539BDBA8" w14:textId="77777777" w:rsidR="00517387" w:rsidRDefault="00517387" w:rsidP="00554F3D">
      <w:pPr>
        <w:pStyle w:val="ListParagraph"/>
        <w:numPr>
          <w:ilvl w:val="0"/>
          <w:numId w:val="30"/>
        </w:numPr>
        <w:rPr>
          <w:rFonts w:ascii="Gill Sans MT" w:hAnsi="Gill Sans MT" w:cs="Arial"/>
          <w:color w:val="000000"/>
          <w:kern w:val="24"/>
        </w:rPr>
      </w:pPr>
      <w:r>
        <w:rPr>
          <w:rFonts w:ascii="Gill Sans MT" w:hAnsi="Gill Sans MT" w:cs="Arial"/>
          <w:color w:val="000000"/>
          <w:kern w:val="24"/>
        </w:rPr>
        <w:t>3 X 5 blank cards</w:t>
      </w:r>
    </w:p>
    <w:p w14:paraId="5C8B83D9" w14:textId="1AED1141" w:rsidR="00BC1161" w:rsidRDefault="00517387" w:rsidP="00554F3D">
      <w:pPr>
        <w:pStyle w:val="ListParagraph"/>
        <w:numPr>
          <w:ilvl w:val="0"/>
          <w:numId w:val="30"/>
        </w:numPr>
        <w:rPr>
          <w:rFonts w:ascii="Gill Sans MT" w:hAnsi="Gill Sans MT" w:cs="Arial"/>
          <w:color w:val="000000"/>
          <w:kern w:val="24"/>
        </w:rPr>
      </w:pPr>
      <w:r w:rsidRPr="00554F3D">
        <w:rPr>
          <w:rFonts w:ascii="Gill Sans MT" w:hAnsi="Gill Sans MT" w:cs="Arial"/>
          <w:color w:val="000000"/>
          <w:kern w:val="24"/>
        </w:rPr>
        <w:t>PowerPoint</w:t>
      </w:r>
      <w:r w:rsidR="00BC1161" w:rsidRPr="00554F3D">
        <w:rPr>
          <w:rFonts w:ascii="Gill Sans MT" w:hAnsi="Gill Sans MT" w:cs="Arial"/>
          <w:color w:val="000000"/>
          <w:kern w:val="24"/>
        </w:rPr>
        <w:t xml:space="preserve"> slides</w:t>
      </w:r>
    </w:p>
    <w:p w14:paraId="13BBB9F7" w14:textId="14D3EAE6" w:rsidR="00517387" w:rsidRPr="00554F3D" w:rsidRDefault="00517387" w:rsidP="00554F3D">
      <w:pPr>
        <w:pStyle w:val="ListParagraph"/>
        <w:numPr>
          <w:ilvl w:val="0"/>
          <w:numId w:val="30"/>
        </w:numPr>
        <w:rPr>
          <w:rFonts w:ascii="Gill Sans MT" w:hAnsi="Gill Sans MT" w:cs="Arial"/>
          <w:color w:val="000000"/>
          <w:kern w:val="24"/>
        </w:rPr>
      </w:pPr>
      <w:r>
        <w:rPr>
          <w:rFonts w:ascii="Gill Sans MT" w:hAnsi="Gill Sans MT" w:cs="Arial"/>
          <w:color w:val="000000"/>
          <w:kern w:val="24"/>
        </w:rPr>
        <w:t>Videos</w:t>
      </w:r>
      <w:r w:rsidR="004E4224">
        <w:rPr>
          <w:rFonts w:ascii="Gill Sans MT" w:hAnsi="Gill Sans MT" w:cs="Arial"/>
          <w:color w:val="000000"/>
          <w:kern w:val="24"/>
        </w:rPr>
        <w:t xml:space="preserve"> </w:t>
      </w:r>
    </w:p>
    <w:p w14:paraId="6F4E0840" w14:textId="14FD0C72" w:rsidR="00BC1161" w:rsidRPr="00554F3D" w:rsidRDefault="00BC1161" w:rsidP="00554F3D">
      <w:pPr>
        <w:pStyle w:val="ListParagraph"/>
        <w:numPr>
          <w:ilvl w:val="0"/>
          <w:numId w:val="30"/>
        </w:numPr>
        <w:rPr>
          <w:rFonts w:ascii="Gill Sans MT" w:hAnsi="Gill Sans MT" w:cs="Arial"/>
          <w:color w:val="000000"/>
          <w:kern w:val="24"/>
        </w:rPr>
      </w:pPr>
      <w:r w:rsidRPr="00554F3D">
        <w:rPr>
          <w:rFonts w:ascii="Gill Sans MT" w:hAnsi="Gill Sans MT" w:cs="Arial"/>
          <w:color w:val="000000"/>
          <w:kern w:val="24"/>
        </w:rPr>
        <w:t>Computer</w:t>
      </w:r>
      <w:r w:rsidR="005B25AB">
        <w:rPr>
          <w:rFonts w:ascii="Gill Sans MT" w:hAnsi="Gill Sans MT" w:cs="Arial"/>
          <w:color w:val="000000"/>
          <w:kern w:val="24"/>
        </w:rPr>
        <w:t>/laptop</w:t>
      </w:r>
      <w:r w:rsidR="00774C6F">
        <w:rPr>
          <w:rFonts w:ascii="Gill Sans MT" w:hAnsi="Gill Sans MT" w:cs="Arial"/>
          <w:color w:val="000000"/>
          <w:kern w:val="24"/>
        </w:rPr>
        <w:t xml:space="preserve">, if in person the computer must be connected to </w:t>
      </w:r>
      <w:proofErr w:type="gramStart"/>
      <w:r w:rsidR="00774C6F">
        <w:rPr>
          <w:rFonts w:ascii="Gill Sans MT" w:hAnsi="Gill Sans MT" w:cs="Arial"/>
          <w:color w:val="000000"/>
          <w:kern w:val="24"/>
        </w:rPr>
        <w:t>audio</w:t>
      </w:r>
      <w:proofErr w:type="gramEnd"/>
      <w:r w:rsidRPr="00554F3D">
        <w:rPr>
          <w:rFonts w:ascii="Gill Sans MT" w:hAnsi="Gill Sans MT" w:cs="Arial"/>
          <w:color w:val="000000"/>
          <w:kern w:val="24"/>
        </w:rPr>
        <w:t xml:space="preserve"> </w:t>
      </w:r>
    </w:p>
    <w:p w14:paraId="1F9F7916" w14:textId="14349C33" w:rsidR="00BC1161" w:rsidRPr="00554F3D" w:rsidRDefault="00BC1161" w:rsidP="00554F3D">
      <w:pPr>
        <w:pStyle w:val="ListParagraph"/>
        <w:numPr>
          <w:ilvl w:val="0"/>
          <w:numId w:val="30"/>
        </w:numPr>
        <w:rPr>
          <w:rFonts w:ascii="Gill Sans MT" w:hAnsi="Gill Sans MT" w:cs="Arial"/>
          <w:color w:val="000000"/>
          <w:kern w:val="24"/>
        </w:rPr>
      </w:pPr>
      <w:r w:rsidRPr="00554F3D">
        <w:rPr>
          <w:rFonts w:ascii="Gill Sans MT" w:hAnsi="Gill Sans MT" w:cs="Arial"/>
          <w:color w:val="000000"/>
          <w:kern w:val="24"/>
        </w:rPr>
        <w:t>Projector</w:t>
      </w:r>
      <w:r w:rsidR="00F241C9">
        <w:rPr>
          <w:rFonts w:ascii="Gill Sans MT" w:hAnsi="Gill Sans MT" w:cs="Arial"/>
          <w:color w:val="000000"/>
          <w:kern w:val="24"/>
        </w:rPr>
        <w:t xml:space="preserve"> with audio connection – HDMI preferable</w:t>
      </w:r>
    </w:p>
    <w:p w14:paraId="620A9238" w14:textId="4F50428B" w:rsidR="005B25AB" w:rsidRDefault="005B25AB" w:rsidP="00554F3D">
      <w:pPr>
        <w:pStyle w:val="ListParagraph"/>
        <w:numPr>
          <w:ilvl w:val="0"/>
          <w:numId w:val="30"/>
        </w:numPr>
        <w:rPr>
          <w:rFonts w:ascii="Gill Sans MT" w:hAnsi="Gill Sans MT" w:cs="Arial"/>
          <w:color w:val="000000"/>
          <w:kern w:val="24"/>
        </w:rPr>
      </w:pPr>
      <w:r>
        <w:rPr>
          <w:rFonts w:ascii="Gill Sans MT" w:hAnsi="Gill Sans MT" w:cs="Arial"/>
          <w:color w:val="000000"/>
          <w:kern w:val="24"/>
        </w:rPr>
        <w:t>Connection to reliable wireless internet connection.  If this is not available all videos must be downloaded on the laptop</w:t>
      </w:r>
    </w:p>
    <w:p w14:paraId="43F501F5" w14:textId="55E58ACC" w:rsidR="00BC1161" w:rsidRDefault="00BC1161" w:rsidP="00554F3D">
      <w:pPr>
        <w:pStyle w:val="ListParagraph"/>
        <w:numPr>
          <w:ilvl w:val="0"/>
          <w:numId w:val="30"/>
        </w:numPr>
        <w:rPr>
          <w:rFonts w:ascii="Gill Sans MT" w:hAnsi="Gill Sans MT" w:cs="Arial"/>
          <w:color w:val="000000"/>
          <w:kern w:val="24"/>
        </w:rPr>
      </w:pPr>
      <w:r w:rsidRPr="00554F3D">
        <w:rPr>
          <w:rFonts w:ascii="Gill Sans MT" w:hAnsi="Gill Sans MT" w:cs="Arial"/>
          <w:color w:val="000000"/>
          <w:kern w:val="24"/>
        </w:rPr>
        <w:t>Blackboard, overhead projector</w:t>
      </w:r>
      <w:r w:rsidR="00774C6F">
        <w:rPr>
          <w:rFonts w:ascii="Gill Sans MT" w:hAnsi="Gill Sans MT" w:cs="Arial"/>
          <w:color w:val="000000"/>
          <w:kern w:val="24"/>
        </w:rPr>
        <w:t xml:space="preserve"> with projection </w:t>
      </w:r>
      <w:r w:rsidR="004E4224">
        <w:rPr>
          <w:rFonts w:ascii="Gill Sans MT" w:hAnsi="Gill Sans MT" w:cs="Arial"/>
          <w:color w:val="000000"/>
          <w:kern w:val="24"/>
        </w:rPr>
        <w:t xml:space="preserve">of </w:t>
      </w:r>
      <w:proofErr w:type="gramStart"/>
      <w:r w:rsidR="004E4224">
        <w:rPr>
          <w:rFonts w:ascii="Gill Sans MT" w:hAnsi="Gill Sans MT" w:cs="Arial"/>
          <w:color w:val="000000"/>
          <w:kern w:val="24"/>
        </w:rPr>
        <w:t>hand written</w:t>
      </w:r>
      <w:proofErr w:type="gramEnd"/>
      <w:r w:rsidR="004E4224">
        <w:rPr>
          <w:rFonts w:ascii="Gill Sans MT" w:hAnsi="Gill Sans MT" w:cs="Arial"/>
          <w:color w:val="000000"/>
          <w:kern w:val="24"/>
        </w:rPr>
        <w:t xml:space="preserve"> materials</w:t>
      </w:r>
      <w:r w:rsidRPr="00554F3D">
        <w:rPr>
          <w:rFonts w:ascii="Gill Sans MT" w:hAnsi="Gill Sans MT" w:cs="Arial"/>
          <w:color w:val="000000"/>
          <w:kern w:val="24"/>
        </w:rPr>
        <w:t>, or flip charts</w:t>
      </w:r>
    </w:p>
    <w:p w14:paraId="66C06334" w14:textId="2D32159C" w:rsidR="00AB51E6" w:rsidRPr="00554F3D" w:rsidRDefault="00AB51E6" w:rsidP="00554F3D">
      <w:pPr>
        <w:pStyle w:val="ListParagraph"/>
        <w:numPr>
          <w:ilvl w:val="0"/>
          <w:numId w:val="30"/>
        </w:numPr>
        <w:rPr>
          <w:rFonts w:ascii="Gill Sans MT" w:hAnsi="Gill Sans MT" w:cs="Arial"/>
          <w:color w:val="000000"/>
          <w:kern w:val="24"/>
        </w:rPr>
      </w:pPr>
      <w:r>
        <w:rPr>
          <w:rFonts w:ascii="Gill Sans MT" w:hAnsi="Gill Sans MT" w:cs="Arial"/>
          <w:color w:val="000000"/>
          <w:kern w:val="24"/>
        </w:rPr>
        <w:t>Extra pens/pencils</w:t>
      </w:r>
    </w:p>
    <w:p w14:paraId="50AF8B69" w14:textId="77777777" w:rsidR="00BC1161" w:rsidRPr="00554F3D" w:rsidRDefault="00BC1161" w:rsidP="00411EA4">
      <w:pPr>
        <w:rPr>
          <w:rFonts w:ascii="Gill Sans MT" w:hAnsi="Gill Sans MT" w:cs="Arial"/>
          <w:color w:val="000000"/>
          <w:kern w:val="24"/>
        </w:rPr>
      </w:pPr>
    </w:p>
    <w:p w14:paraId="79842670" w14:textId="77777777" w:rsidR="00BC1161" w:rsidRPr="00554F3D" w:rsidRDefault="00BC1161" w:rsidP="00554F3D">
      <w:pPr>
        <w:rPr>
          <w:rFonts w:ascii="Gill Sans MT" w:hAnsi="Gill Sans MT" w:cs="Arial"/>
          <w:b/>
          <w:color w:val="000000"/>
          <w:kern w:val="24"/>
          <w:u w:val="single"/>
        </w:rPr>
      </w:pPr>
      <w:r w:rsidRPr="00554F3D">
        <w:rPr>
          <w:rFonts w:ascii="Gill Sans MT" w:hAnsi="Gill Sans MT" w:cs="Arial"/>
          <w:b/>
          <w:color w:val="000000"/>
          <w:kern w:val="24"/>
          <w:u w:val="single"/>
        </w:rPr>
        <w:t>Handouts</w:t>
      </w:r>
    </w:p>
    <w:p w14:paraId="5DC39B16" w14:textId="77777777" w:rsidR="00BC1161" w:rsidRPr="00554F3D" w:rsidRDefault="00BC1161" w:rsidP="00411EA4">
      <w:pPr>
        <w:rPr>
          <w:rFonts w:ascii="Gill Sans MT" w:hAnsi="Gill Sans MT" w:cs="Arial"/>
          <w:color w:val="000000"/>
          <w:kern w:val="24"/>
        </w:rPr>
      </w:pPr>
    </w:p>
    <w:p w14:paraId="025263A4" w14:textId="59A13E0A" w:rsidR="00BC1161" w:rsidRPr="004E4224" w:rsidRDefault="00517387" w:rsidP="004E4224">
      <w:pPr>
        <w:pStyle w:val="ListParagraph"/>
        <w:numPr>
          <w:ilvl w:val="0"/>
          <w:numId w:val="30"/>
        </w:numPr>
        <w:rPr>
          <w:rFonts w:ascii="Gill Sans MT" w:hAnsi="Gill Sans MT" w:cs="Arial"/>
          <w:color w:val="000000"/>
          <w:kern w:val="24"/>
        </w:rPr>
      </w:pPr>
      <w:r>
        <w:rPr>
          <w:rFonts w:ascii="Gill Sans MT" w:hAnsi="Gill Sans MT" w:cs="Arial"/>
          <w:color w:val="000000"/>
          <w:kern w:val="24"/>
        </w:rPr>
        <w:t>User Guide</w:t>
      </w:r>
    </w:p>
    <w:p w14:paraId="2DC5434D" w14:textId="19D5E58B" w:rsidR="00BC1161" w:rsidRDefault="00AB51E6" w:rsidP="00554F3D">
      <w:pPr>
        <w:pStyle w:val="ListParagraph"/>
        <w:numPr>
          <w:ilvl w:val="0"/>
          <w:numId w:val="30"/>
        </w:numPr>
        <w:rPr>
          <w:rFonts w:ascii="Gill Sans MT" w:hAnsi="Gill Sans MT" w:cs="Arial"/>
          <w:color w:val="000000"/>
          <w:kern w:val="24"/>
        </w:rPr>
      </w:pPr>
      <w:r>
        <w:rPr>
          <w:rFonts w:ascii="Gill Sans MT" w:hAnsi="Gill Sans MT" w:cs="Arial"/>
          <w:color w:val="000000"/>
          <w:kern w:val="24"/>
        </w:rPr>
        <w:t>One</w:t>
      </w:r>
      <w:r w:rsidR="00BC1161" w:rsidRPr="00554F3D">
        <w:rPr>
          <w:rFonts w:ascii="Gill Sans MT" w:hAnsi="Gill Sans MT" w:cs="Arial"/>
          <w:color w:val="000000"/>
          <w:kern w:val="24"/>
        </w:rPr>
        <w:t xml:space="preserve"> cop</w:t>
      </w:r>
      <w:r>
        <w:rPr>
          <w:rFonts w:ascii="Gill Sans MT" w:hAnsi="Gill Sans MT" w:cs="Arial"/>
          <w:color w:val="000000"/>
          <w:kern w:val="24"/>
        </w:rPr>
        <w:t xml:space="preserve">y </w:t>
      </w:r>
      <w:r w:rsidR="00BC1161" w:rsidRPr="00554F3D">
        <w:rPr>
          <w:rFonts w:ascii="Gill Sans MT" w:hAnsi="Gill Sans MT" w:cs="Arial"/>
          <w:color w:val="000000"/>
          <w:kern w:val="24"/>
        </w:rPr>
        <w:t>of the pre/quiz per student</w:t>
      </w:r>
      <w:r w:rsidR="002F4419" w:rsidRPr="00554F3D">
        <w:rPr>
          <w:rFonts w:ascii="Gill Sans MT" w:hAnsi="Gill Sans MT" w:cs="Arial"/>
          <w:color w:val="000000"/>
          <w:kern w:val="24"/>
        </w:rPr>
        <w:t xml:space="preserve"> (Word file)</w:t>
      </w:r>
      <w:r>
        <w:rPr>
          <w:rFonts w:ascii="Gill Sans MT" w:hAnsi="Gill Sans MT" w:cs="Arial"/>
          <w:color w:val="000000"/>
          <w:kern w:val="24"/>
        </w:rPr>
        <w:t>, answers gone over at the end of module 4 with the group</w:t>
      </w:r>
    </w:p>
    <w:p w14:paraId="014BD907" w14:textId="7ABE3B73" w:rsidR="004E4224" w:rsidRPr="00554F3D" w:rsidRDefault="004E4224" w:rsidP="00554F3D">
      <w:pPr>
        <w:pStyle w:val="ListParagraph"/>
        <w:numPr>
          <w:ilvl w:val="0"/>
          <w:numId w:val="30"/>
        </w:numPr>
        <w:rPr>
          <w:rFonts w:ascii="Gill Sans MT" w:hAnsi="Gill Sans MT" w:cs="Arial"/>
          <w:color w:val="000000"/>
          <w:kern w:val="24"/>
        </w:rPr>
      </w:pPr>
      <w:r>
        <w:rPr>
          <w:rFonts w:ascii="Gill Sans MT" w:hAnsi="Gill Sans MT" w:cs="Arial"/>
          <w:color w:val="000000"/>
          <w:kern w:val="24"/>
        </w:rPr>
        <w:t>Evaluation</w:t>
      </w:r>
    </w:p>
    <w:p w14:paraId="1E35A738" w14:textId="77777777" w:rsidR="00BC1161" w:rsidRPr="00554F3D" w:rsidRDefault="00BC1161" w:rsidP="00BC1161">
      <w:pPr>
        <w:rPr>
          <w:rFonts w:ascii="Gill Sans MT" w:hAnsi="Gill Sans MT" w:cs="Arial"/>
          <w:color w:val="000000"/>
          <w:kern w:val="24"/>
        </w:rPr>
      </w:pPr>
    </w:p>
    <w:p w14:paraId="0B5CC85E" w14:textId="77777777" w:rsidR="00BC1161" w:rsidRPr="00554F3D" w:rsidRDefault="00BC1161" w:rsidP="00BC1161">
      <w:pPr>
        <w:rPr>
          <w:rFonts w:ascii="Gill Sans MT" w:hAnsi="Gill Sans MT" w:cs="Arial"/>
          <w:b/>
          <w:color w:val="000000"/>
          <w:kern w:val="24"/>
          <w:u w:val="single"/>
        </w:rPr>
      </w:pPr>
      <w:r w:rsidRPr="00554F3D">
        <w:rPr>
          <w:rFonts w:ascii="Gill Sans MT" w:hAnsi="Gill Sans MT" w:cs="Arial"/>
          <w:b/>
          <w:color w:val="000000"/>
          <w:kern w:val="24"/>
          <w:u w:val="single"/>
        </w:rPr>
        <w:t>Student supplies</w:t>
      </w:r>
    </w:p>
    <w:p w14:paraId="2D531CAF" w14:textId="22697AB9" w:rsidR="00BC1161" w:rsidRPr="00517387" w:rsidRDefault="00517387" w:rsidP="00517387">
      <w:pPr>
        <w:pStyle w:val="ListParagraph"/>
        <w:numPr>
          <w:ilvl w:val="0"/>
          <w:numId w:val="33"/>
        </w:numPr>
        <w:rPr>
          <w:rFonts w:ascii="Gill Sans MT" w:hAnsi="Gill Sans MT" w:cs="Arial"/>
          <w:color w:val="000000"/>
          <w:kern w:val="24"/>
        </w:rPr>
      </w:pPr>
      <w:r>
        <w:rPr>
          <w:rFonts w:ascii="Gill Sans MT" w:hAnsi="Gill Sans MT" w:cs="Arial"/>
          <w:color w:val="000000"/>
          <w:kern w:val="24"/>
        </w:rPr>
        <w:t>Pen/pencil</w:t>
      </w:r>
      <w:r w:rsidR="00AB51E6">
        <w:rPr>
          <w:rFonts w:ascii="Gill Sans MT" w:hAnsi="Gill Sans MT" w:cs="Arial"/>
          <w:color w:val="000000"/>
          <w:kern w:val="24"/>
        </w:rPr>
        <w:t xml:space="preserve"> </w:t>
      </w:r>
    </w:p>
    <w:sectPr w:rsidR="00BC1161" w:rsidRPr="00517387" w:rsidSect="00E673A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BBFF" w14:textId="77777777" w:rsidR="00157AB7" w:rsidRDefault="00157AB7" w:rsidP="00616563">
      <w:r>
        <w:separator/>
      </w:r>
    </w:p>
  </w:endnote>
  <w:endnote w:type="continuationSeparator" w:id="0">
    <w:p w14:paraId="4F1AB9F2" w14:textId="77777777" w:rsidR="00157AB7" w:rsidRDefault="00157AB7" w:rsidP="0061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712" w14:textId="77777777" w:rsidR="00157AB7" w:rsidRDefault="00157AB7" w:rsidP="00616563">
      <w:r>
        <w:separator/>
      </w:r>
    </w:p>
  </w:footnote>
  <w:footnote w:type="continuationSeparator" w:id="0">
    <w:p w14:paraId="71E44067" w14:textId="77777777" w:rsidR="00157AB7" w:rsidRDefault="00157AB7" w:rsidP="0061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9C5B" w14:textId="28E217BD" w:rsidR="00616563" w:rsidRDefault="004E4224" w:rsidP="004661CC">
    <w:pPr>
      <w:pStyle w:val="Header"/>
      <w:jc w:val="both"/>
    </w:pPr>
    <w:r>
      <w:rPr>
        <w:noProof/>
      </w:rPr>
      <w:drawing>
        <wp:inline distT="0" distB="0" distL="0" distR="0" wp14:anchorId="574F024A" wp14:editId="724D5CD1">
          <wp:extent cx="3008081" cy="868680"/>
          <wp:effectExtent l="0" t="0" r="1905" b="7620"/>
          <wp:docPr id="206701737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17375"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8081" cy="868680"/>
                  </a:xfrm>
                  <a:prstGeom prst="rect">
                    <a:avLst/>
                  </a:prstGeom>
                  <a:noFill/>
                  <a:ln>
                    <a:noFill/>
                  </a:ln>
                </pic:spPr>
              </pic:pic>
            </a:graphicData>
          </a:graphic>
        </wp:inline>
      </w:drawing>
    </w:r>
    <w:r w:rsidR="004661CC">
      <w:rPr>
        <w:noProof/>
      </w:rPr>
      <w:t xml:space="preserve">                                 </w:t>
    </w:r>
    <w:r w:rsidR="004661CC">
      <w:rPr>
        <w:noProof/>
      </w:rPr>
      <w:drawing>
        <wp:inline distT="0" distB="0" distL="0" distR="0" wp14:anchorId="5172BF63" wp14:editId="3A252922">
          <wp:extent cx="1627632" cy="868680"/>
          <wp:effectExtent l="0" t="0" r="0"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7632" cy="868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4D8"/>
    <w:multiLevelType w:val="hybridMultilevel"/>
    <w:tmpl w:val="14B4BAC0"/>
    <w:lvl w:ilvl="0" w:tplc="E904CB86">
      <w:start w:val="1"/>
      <w:numFmt w:val="bullet"/>
      <w:lvlText w:val="•"/>
      <w:lvlJc w:val="left"/>
      <w:pPr>
        <w:tabs>
          <w:tab w:val="num" w:pos="720"/>
        </w:tabs>
        <w:ind w:left="720" w:hanging="360"/>
      </w:pPr>
      <w:rPr>
        <w:rFonts w:ascii="Times New Roman" w:hAnsi="Times New Roman" w:hint="default"/>
      </w:rPr>
    </w:lvl>
    <w:lvl w:ilvl="1" w:tplc="7E28617A">
      <w:start w:val="156"/>
      <w:numFmt w:val="bullet"/>
      <w:lvlText w:val="–"/>
      <w:lvlJc w:val="left"/>
      <w:pPr>
        <w:tabs>
          <w:tab w:val="num" w:pos="1440"/>
        </w:tabs>
        <w:ind w:left="1440" w:hanging="360"/>
      </w:pPr>
      <w:rPr>
        <w:rFonts w:ascii="Times New Roman" w:hAnsi="Times New Roman" w:hint="default"/>
      </w:rPr>
    </w:lvl>
    <w:lvl w:ilvl="2" w:tplc="FE64FD10" w:tentative="1">
      <w:start w:val="1"/>
      <w:numFmt w:val="bullet"/>
      <w:lvlText w:val="•"/>
      <w:lvlJc w:val="left"/>
      <w:pPr>
        <w:tabs>
          <w:tab w:val="num" w:pos="2160"/>
        </w:tabs>
        <w:ind w:left="2160" w:hanging="360"/>
      </w:pPr>
      <w:rPr>
        <w:rFonts w:ascii="Times New Roman" w:hAnsi="Times New Roman" w:hint="default"/>
      </w:rPr>
    </w:lvl>
    <w:lvl w:ilvl="3" w:tplc="DCEC08D0" w:tentative="1">
      <w:start w:val="1"/>
      <w:numFmt w:val="bullet"/>
      <w:lvlText w:val="•"/>
      <w:lvlJc w:val="left"/>
      <w:pPr>
        <w:tabs>
          <w:tab w:val="num" w:pos="2880"/>
        </w:tabs>
        <w:ind w:left="2880" w:hanging="360"/>
      </w:pPr>
      <w:rPr>
        <w:rFonts w:ascii="Times New Roman" w:hAnsi="Times New Roman" w:hint="default"/>
      </w:rPr>
    </w:lvl>
    <w:lvl w:ilvl="4" w:tplc="7EF26956" w:tentative="1">
      <w:start w:val="1"/>
      <w:numFmt w:val="bullet"/>
      <w:lvlText w:val="•"/>
      <w:lvlJc w:val="left"/>
      <w:pPr>
        <w:tabs>
          <w:tab w:val="num" w:pos="3600"/>
        </w:tabs>
        <w:ind w:left="3600" w:hanging="360"/>
      </w:pPr>
      <w:rPr>
        <w:rFonts w:ascii="Times New Roman" w:hAnsi="Times New Roman" w:hint="default"/>
      </w:rPr>
    </w:lvl>
    <w:lvl w:ilvl="5" w:tplc="8304D23E" w:tentative="1">
      <w:start w:val="1"/>
      <w:numFmt w:val="bullet"/>
      <w:lvlText w:val="•"/>
      <w:lvlJc w:val="left"/>
      <w:pPr>
        <w:tabs>
          <w:tab w:val="num" w:pos="4320"/>
        </w:tabs>
        <w:ind w:left="4320" w:hanging="360"/>
      </w:pPr>
      <w:rPr>
        <w:rFonts w:ascii="Times New Roman" w:hAnsi="Times New Roman" w:hint="default"/>
      </w:rPr>
    </w:lvl>
    <w:lvl w:ilvl="6" w:tplc="12DAA456" w:tentative="1">
      <w:start w:val="1"/>
      <w:numFmt w:val="bullet"/>
      <w:lvlText w:val="•"/>
      <w:lvlJc w:val="left"/>
      <w:pPr>
        <w:tabs>
          <w:tab w:val="num" w:pos="5040"/>
        </w:tabs>
        <w:ind w:left="5040" w:hanging="360"/>
      </w:pPr>
      <w:rPr>
        <w:rFonts w:ascii="Times New Roman" w:hAnsi="Times New Roman" w:hint="default"/>
      </w:rPr>
    </w:lvl>
    <w:lvl w:ilvl="7" w:tplc="20A6C214" w:tentative="1">
      <w:start w:val="1"/>
      <w:numFmt w:val="bullet"/>
      <w:lvlText w:val="•"/>
      <w:lvlJc w:val="left"/>
      <w:pPr>
        <w:tabs>
          <w:tab w:val="num" w:pos="5760"/>
        </w:tabs>
        <w:ind w:left="5760" w:hanging="360"/>
      </w:pPr>
      <w:rPr>
        <w:rFonts w:ascii="Times New Roman" w:hAnsi="Times New Roman" w:hint="default"/>
      </w:rPr>
    </w:lvl>
    <w:lvl w:ilvl="8" w:tplc="06787D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8925F0"/>
    <w:multiLevelType w:val="hybridMultilevel"/>
    <w:tmpl w:val="44828BBE"/>
    <w:lvl w:ilvl="0" w:tplc="818432B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123FCA"/>
    <w:multiLevelType w:val="hybridMultilevel"/>
    <w:tmpl w:val="12DCD794"/>
    <w:lvl w:ilvl="0" w:tplc="F6C6A9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90D89"/>
    <w:multiLevelType w:val="hybridMultilevel"/>
    <w:tmpl w:val="DF34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3ABC"/>
    <w:multiLevelType w:val="hybridMultilevel"/>
    <w:tmpl w:val="DE52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3427E"/>
    <w:multiLevelType w:val="hybridMultilevel"/>
    <w:tmpl w:val="1802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F08B0"/>
    <w:multiLevelType w:val="hybridMultilevel"/>
    <w:tmpl w:val="DDC45B0A"/>
    <w:lvl w:ilvl="0" w:tplc="969A16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05B2C"/>
    <w:multiLevelType w:val="hybridMultilevel"/>
    <w:tmpl w:val="E0CA1F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85389E"/>
    <w:multiLevelType w:val="hybridMultilevel"/>
    <w:tmpl w:val="24729A9C"/>
    <w:lvl w:ilvl="0" w:tplc="2C668F20">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437CE"/>
    <w:multiLevelType w:val="hybridMultilevel"/>
    <w:tmpl w:val="1F88F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F93CE2"/>
    <w:multiLevelType w:val="hybridMultilevel"/>
    <w:tmpl w:val="C22C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31C43"/>
    <w:multiLevelType w:val="hybridMultilevel"/>
    <w:tmpl w:val="CDDE7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B0935"/>
    <w:multiLevelType w:val="hybridMultilevel"/>
    <w:tmpl w:val="B9F2F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315AE"/>
    <w:multiLevelType w:val="hybridMultilevel"/>
    <w:tmpl w:val="B55AF16C"/>
    <w:lvl w:ilvl="0" w:tplc="43E046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53DA1"/>
    <w:multiLevelType w:val="hybridMultilevel"/>
    <w:tmpl w:val="97B22C6A"/>
    <w:lvl w:ilvl="0" w:tplc="633EDD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251184"/>
    <w:multiLevelType w:val="hybridMultilevel"/>
    <w:tmpl w:val="12DCD794"/>
    <w:lvl w:ilvl="0" w:tplc="F6C6A9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B16DF"/>
    <w:multiLevelType w:val="hybridMultilevel"/>
    <w:tmpl w:val="3C7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91123"/>
    <w:multiLevelType w:val="hybridMultilevel"/>
    <w:tmpl w:val="6B143556"/>
    <w:lvl w:ilvl="0" w:tplc="9F54DB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93D01"/>
    <w:multiLevelType w:val="hybridMultilevel"/>
    <w:tmpl w:val="3F32EA80"/>
    <w:lvl w:ilvl="0" w:tplc="F5961AB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35158"/>
    <w:multiLevelType w:val="hybridMultilevel"/>
    <w:tmpl w:val="D77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0517"/>
    <w:multiLevelType w:val="hybridMultilevel"/>
    <w:tmpl w:val="CF7C66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A0E3F39"/>
    <w:multiLevelType w:val="hybridMultilevel"/>
    <w:tmpl w:val="6524A938"/>
    <w:lvl w:ilvl="0" w:tplc="C4FA53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C3F5A"/>
    <w:multiLevelType w:val="hybridMultilevel"/>
    <w:tmpl w:val="373676DC"/>
    <w:lvl w:ilvl="0" w:tplc="5C9E7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581B84"/>
    <w:multiLevelType w:val="hybridMultilevel"/>
    <w:tmpl w:val="C30ADA56"/>
    <w:lvl w:ilvl="0" w:tplc="69D809B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C3E7D"/>
    <w:multiLevelType w:val="hybridMultilevel"/>
    <w:tmpl w:val="E37220C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200E40"/>
    <w:multiLevelType w:val="hybridMultilevel"/>
    <w:tmpl w:val="37D2FC3A"/>
    <w:lvl w:ilvl="0" w:tplc="A69663E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C5ADB"/>
    <w:multiLevelType w:val="hybridMultilevel"/>
    <w:tmpl w:val="D6724FAE"/>
    <w:lvl w:ilvl="0" w:tplc="9F54DB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971360"/>
    <w:multiLevelType w:val="hybridMultilevel"/>
    <w:tmpl w:val="FA541498"/>
    <w:lvl w:ilvl="0" w:tplc="F6C6A9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03DE7"/>
    <w:multiLevelType w:val="hybridMultilevel"/>
    <w:tmpl w:val="05027FCC"/>
    <w:lvl w:ilvl="0" w:tplc="E8A2385E">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CC78A2"/>
    <w:multiLevelType w:val="hybridMultilevel"/>
    <w:tmpl w:val="36EAF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67196E"/>
    <w:multiLevelType w:val="hybridMultilevel"/>
    <w:tmpl w:val="737602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A32AB9"/>
    <w:multiLevelType w:val="hybridMultilevel"/>
    <w:tmpl w:val="58BC78F0"/>
    <w:lvl w:ilvl="0" w:tplc="27B0F95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791700"/>
    <w:multiLevelType w:val="hybridMultilevel"/>
    <w:tmpl w:val="0AC206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6677695">
    <w:abstractNumId w:val="2"/>
  </w:num>
  <w:num w:numId="2" w16cid:durableId="1130786808">
    <w:abstractNumId w:val="15"/>
  </w:num>
  <w:num w:numId="3" w16cid:durableId="1882981249">
    <w:abstractNumId w:val="17"/>
  </w:num>
  <w:num w:numId="4" w16cid:durableId="847669720">
    <w:abstractNumId w:val="26"/>
  </w:num>
  <w:num w:numId="5" w16cid:durableId="1200629224">
    <w:abstractNumId w:val="13"/>
  </w:num>
  <w:num w:numId="6" w16cid:durableId="1267925581">
    <w:abstractNumId w:val="21"/>
  </w:num>
  <w:num w:numId="7" w16cid:durableId="212425082">
    <w:abstractNumId w:val="28"/>
  </w:num>
  <w:num w:numId="8" w16cid:durableId="1784306138">
    <w:abstractNumId w:val="23"/>
  </w:num>
  <w:num w:numId="9" w16cid:durableId="1018583185">
    <w:abstractNumId w:val="14"/>
  </w:num>
  <w:num w:numId="10" w16cid:durableId="1980648080">
    <w:abstractNumId w:val="18"/>
  </w:num>
  <w:num w:numId="11" w16cid:durableId="1761633955">
    <w:abstractNumId w:val="31"/>
  </w:num>
  <w:num w:numId="12" w16cid:durableId="360866080">
    <w:abstractNumId w:val="6"/>
  </w:num>
  <w:num w:numId="13" w16cid:durableId="849219708">
    <w:abstractNumId w:val="9"/>
  </w:num>
  <w:num w:numId="14" w16cid:durableId="226261428">
    <w:abstractNumId w:val="1"/>
  </w:num>
  <w:num w:numId="15" w16cid:durableId="2021001110">
    <w:abstractNumId w:val="27"/>
  </w:num>
  <w:num w:numId="16" w16cid:durableId="1596742038">
    <w:abstractNumId w:val="22"/>
  </w:num>
  <w:num w:numId="17" w16cid:durableId="75323294">
    <w:abstractNumId w:val="32"/>
  </w:num>
  <w:num w:numId="18" w16cid:durableId="180164723">
    <w:abstractNumId w:val="20"/>
  </w:num>
  <w:num w:numId="19" w16cid:durableId="1829008967">
    <w:abstractNumId w:val="24"/>
  </w:num>
  <w:num w:numId="20" w16cid:durableId="897087140">
    <w:abstractNumId w:val="7"/>
  </w:num>
  <w:num w:numId="21" w16cid:durableId="1128932600">
    <w:abstractNumId w:val="11"/>
  </w:num>
  <w:num w:numId="22" w16cid:durableId="264313818">
    <w:abstractNumId w:val="30"/>
  </w:num>
  <w:num w:numId="23" w16cid:durableId="470172646">
    <w:abstractNumId w:val="10"/>
  </w:num>
  <w:num w:numId="24" w16cid:durableId="118301090">
    <w:abstractNumId w:val="12"/>
  </w:num>
  <w:num w:numId="25" w16cid:durableId="329335108">
    <w:abstractNumId w:val="8"/>
  </w:num>
  <w:num w:numId="26" w16cid:durableId="650136913">
    <w:abstractNumId w:val="0"/>
  </w:num>
  <w:num w:numId="27" w16cid:durableId="515925157">
    <w:abstractNumId w:val="29"/>
  </w:num>
  <w:num w:numId="28" w16cid:durableId="764886577">
    <w:abstractNumId w:val="3"/>
  </w:num>
  <w:num w:numId="29" w16cid:durableId="1449158199">
    <w:abstractNumId w:val="25"/>
  </w:num>
  <w:num w:numId="30" w16cid:durableId="1667127809">
    <w:abstractNumId w:val="5"/>
  </w:num>
  <w:num w:numId="31" w16cid:durableId="2103797807">
    <w:abstractNumId w:val="4"/>
  </w:num>
  <w:num w:numId="32" w16cid:durableId="1905793881">
    <w:abstractNumId w:val="16"/>
  </w:num>
  <w:num w:numId="33" w16cid:durableId="16436560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63"/>
    <w:rsid w:val="000234F9"/>
    <w:rsid w:val="000865D2"/>
    <w:rsid w:val="000B77E2"/>
    <w:rsid w:val="000C5A06"/>
    <w:rsid w:val="000F359F"/>
    <w:rsid w:val="00103550"/>
    <w:rsid w:val="00104750"/>
    <w:rsid w:val="00122393"/>
    <w:rsid w:val="00157AB7"/>
    <w:rsid w:val="00164D1A"/>
    <w:rsid w:val="001657C5"/>
    <w:rsid w:val="00195964"/>
    <w:rsid w:val="001C59E2"/>
    <w:rsid w:val="001D422C"/>
    <w:rsid w:val="0020533A"/>
    <w:rsid w:val="00207038"/>
    <w:rsid w:val="00234768"/>
    <w:rsid w:val="00237566"/>
    <w:rsid w:val="002544B1"/>
    <w:rsid w:val="002B3C5D"/>
    <w:rsid w:val="002E3A95"/>
    <w:rsid w:val="002E3F8E"/>
    <w:rsid w:val="002E470A"/>
    <w:rsid w:val="002F4419"/>
    <w:rsid w:val="003720E1"/>
    <w:rsid w:val="003C2E87"/>
    <w:rsid w:val="003F1893"/>
    <w:rsid w:val="0040716A"/>
    <w:rsid w:val="00411EA4"/>
    <w:rsid w:val="004661CC"/>
    <w:rsid w:val="004A78D6"/>
    <w:rsid w:val="004E4224"/>
    <w:rsid w:val="004F2E4D"/>
    <w:rsid w:val="00517387"/>
    <w:rsid w:val="00554F3D"/>
    <w:rsid w:val="00566877"/>
    <w:rsid w:val="005A12B5"/>
    <w:rsid w:val="005B25AB"/>
    <w:rsid w:val="005B4DF0"/>
    <w:rsid w:val="00616563"/>
    <w:rsid w:val="006175C9"/>
    <w:rsid w:val="006227CA"/>
    <w:rsid w:val="0062687C"/>
    <w:rsid w:val="0064496C"/>
    <w:rsid w:val="00651959"/>
    <w:rsid w:val="00657F9A"/>
    <w:rsid w:val="006837A0"/>
    <w:rsid w:val="006C1705"/>
    <w:rsid w:val="006E304D"/>
    <w:rsid w:val="00716283"/>
    <w:rsid w:val="00720469"/>
    <w:rsid w:val="00774C6F"/>
    <w:rsid w:val="00791CE4"/>
    <w:rsid w:val="007A3A39"/>
    <w:rsid w:val="007E684F"/>
    <w:rsid w:val="00862638"/>
    <w:rsid w:val="008A1848"/>
    <w:rsid w:val="008A1B16"/>
    <w:rsid w:val="008B622A"/>
    <w:rsid w:val="008C2B86"/>
    <w:rsid w:val="008D0F55"/>
    <w:rsid w:val="00992BBE"/>
    <w:rsid w:val="009B4377"/>
    <w:rsid w:val="009E35BA"/>
    <w:rsid w:val="009E5372"/>
    <w:rsid w:val="009F459A"/>
    <w:rsid w:val="00A167D6"/>
    <w:rsid w:val="00A673FD"/>
    <w:rsid w:val="00AA7D1B"/>
    <w:rsid w:val="00AB51E6"/>
    <w:rsid w:val="00AB6275"/>
    <w:rsid w:val="00B55532"/>
    <w:rsid w:val="00B62107"/>
    <w:rsid w:val="00B66370"/>
    <w:rsid w:val="00B94974"/>
    <w:rsid w:val="00BC1161"/>
    <w:rsid w:val="00BC2989"/>
    <w:rsid w:val="00BD0D18"/>
    <w:rsid w:val="00C51CEC"/>
    <w:rsid w:val="00C550B9"/>
    <w:rsid w:val="00D238C2"/>
    <w:rsid w:val="00D31142"/>
    <w:rsid w:val="00D72B7D"/>
    <w:rsid w:val="00D849C9"/>
    <w:rsid w:val="00DC7666"/>
    <w:rsid w:val="00DD3A1A"/>
    <w:rsid w:val="00DE3559"/>
    <w:rsid w:val="00DF1A26"/>
    <w:rsid w:val="00E37164"/>
    <w:rsid w:val="00E673A3"/>
    <w:rsid w:val="00E947EB"/>
    <w:rsid w:val="00EB5658"/>
    <w:rsid w:val="00EB688D"/>
    <w:rsid w:val="00EC301F"/>
    <w:rsid w:val="00EC6B56"/>
    <w:rsid w:val="00F13D76"/>
    <w:rsid w:val="00F241C9"/>
    <w:rsid w:val="00FA7B89"/>
    <w:rsid w:val="00FB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998F"/>
  <w15:docId w15:val="{3B8FF5A4-A01A-482D-8C60-C05370C4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563"/>
    <w:pPr>
      <w:ind w:left="720"/>
      <w:contextualSpacing/>
    </w:pPr>
  </w:style>
  <w:style w:type="paragraph" w:styleId="Header">
    <w:name w:val="header"/>
    <w:basedOn w:val="Normal"/>
    <w:link w:val="HeaderChar"/>
    <w:uiPriority w:val="99"/>
    <w:unhideWhenUsed/>
    <w:rsid w:val="00616563"/>
    <w:pPr>
      <w:tabs>
        <w:tab w:val="center" w:pos="4680"/>
        <w:tab w:val="right" w:pos="9360"/>
      </w:tabs>
    </w:pPr>
  </w:style>
  <w:style w:type="character" w:customStyle="1" w:styleId="HeaderChar">
    <w:name w:val="Header Char"/>
    <w:basedOn w:val="DefaultParagraphFont"/>
    <w:link w:val="Header"/>
    <w:uiPriority w:val="99"/>
    <w:rsid w:val="00616563"/>
  </w:style>
  <w:style w:type="paragraph" w:styleId="Footer">
    <w:name w:val="footer"/>
    <w:basedOn w:val="Normal"/>
    <w:link w:val="FooterChar"/>
    <w:uiPriority w:val="99"/>
    <w:unhideWhenUsed/>
    <w:rsid w:val="00616563"/>
    <w:pPr>
      <w:tabs>
        <w:tab w:val="center" w:pos="4680"/>
        <w:tab w:val="right" w:pos="9360"/>
      </w:tabs>
    </w:pPr>
  </w:style>
  <w:style w:type="character" w:customStyle="1" w:styleId="FooterChar">
    <w:name w:val="Footer Char"/>
    <w:basedOn w:val="DefaultParagraphFont"/>
    <w:link w:val="Footer"/>
    <w:uiPriority w:val="99"/>
    <w:rsid w:val="00616563"/>
  </w:style>
  <w:style w:type="paragraph" w:styleId="BalloonText">
    <w:name w:val="Balloon Text"/>
    <w:basedOn w:val="Normal"/>
    <w:link w:val="BalloonTextChar"/>
    <w:uiPriority w:val="99"/>
    <w:semiHidden/>
    <w:unhideWhenUsed/>
    <w:rsid w:val="00616563"/>
    <w:rPr>
      <w:rFonts w:ascii="Tahoma" w:hAnsi="Tahoma" w:cs="Tahoma"/>
      <w:sz w:val="16"/>
      <w:szCs w:val="16"/>
    </w:rPr>
  </w:style>
  <w:style w:type="character" w:customStyle="1" w:styleId="BalloonTextChar">
    <w:name w:val="Balloon Text Char"/>
    <w:basedOn w:val="DefaultParagraphFont"/>
    <w:link w:val="BalloonText"/>
    <w:uiPriority w:val="99"/>
    <w:semiHidden/>
    <w:rsid w:val="00616563"/>
    <w:rPr>
      <w:rFonts w:ascii="Tahoma" w:hAnsi="Tahoma" w:cs="Tahoma"/>
      <w:sz w:val="16"/>
      <w:szCs w:val="16"/>
    </w:rPr>
  </w:style>
  <w:style w:type="table" w:styleId="TableGrid">
    <w:name w:val="Table Grid"/>
    <w:basedOn w:val="TableNormal"/>
    <w:uiPriority w:val="59"/>
    <w:rsid w:val="008D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03550"/>
    <w:rPr>
      <w:rFonts w:cs="Gill Sans MT"/>
      <w:color w:val="000000"/>
      <w:sz w:val="18"/>
      <w:szCs w:val="18"/>
    </w:rPr>
  </w:style>
  <w:style w:type="character" w:styleId="CommentReference">
    <w:name w:val="annotation reference"/>
    <w:basedOn w:val="DefaultParagraphFont"/>
    <w:uiPriority w:val="99"/>
    <w:semiHidden/>
    <w:unhideWhenUsed/>
    <w:rsid w:val="009E35BA"/>
    <w:rPr>
      <w:sz w:val="16"/>
      <w:szCs w:val="16"/>
    </w:rPr>
  </w:style>
  <w:style w:type="paragraph" w:styleId="CommentText">
    <w:name w:val="annotation text"/>
    <w:basedOn w:val="Normal"/>
    <w:link w:val="CommentTextChar"/>
    <w:uiPriority w:val="99"/>
    <w:semiHidden/>
    <w:unhideWhenUsed/>
    <w:rsid w:val="009E35BA"/>
    <w:rPr>
      <w:sz w:val="20"/>
      <w:szCs w:val="20"/>
    </w:rPr>
  </w:style>
  <w:style w:type="character" w:customStyle="1" w:styleId="CommentTextChar">
    <w:name w:val="Comment Text Char"/>
    <w:basedOn w:val="DefaultParagraphFont"/>
    <w:link w:val="CommentText"/>
    <w:uiPriority w:val="99"/>
    <w:semiHidden/>
    <w:rsid w:val="009E35BA"/>
    <w:rPr>
      <w:sz w:val="20"/>
      <w:szCs w:val="20"/>
    </w:rPr>
  </w:style>
  <w:style w:type="paragraph" w:styleId="CommentSubject">
    <w:name w:val="annotation subject"/>
    <w:basedOn w:val="CommentText"/>
    <w:next w:val="CommentText"/>
    <w:link w:val="CommentSubjectChar"/>
    <w:uiPriority w:val="99"/>
    <w:semiHidden/>
    <w:unhideWhenUsed/>
    <w:rsid w:val="009E35BA"/>
    <w:rPr>
      <w:b/>
      <w:bCs/>
    </w:rPr>
  </w:style>
  <w:style w:type="character" w:customStyle="1" w:styleId="CommentSubjectChar">
    <w:name w:val="Comment Subject Char"/>
    <w:basedOn w:val="CommentTextChar"/>
    <w:link w:val="CommentSubject"/>
    <w:uiPriority w:val="99"/>
    <w:semiHidden/>
    <w:rsid w:val="009E35BA"/>
    <w:rPr>
      <w:b/>
      <w:bCs/>
      <w:sz w:val="20"/>
      <w:szCs w:val="20"/>
    </w:rPr>
  </w:style>
  <w:style w:type="paragraph" w:styleId="Revision">
    <w:name w:val="Revision"/>
    <w:hidden/>
    <w:uiPriority w:val="99"/>
    <w:semiHidden/>
    <w:rsid w:val="009B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882">
      <w:bodyDiv w:val="1"/>
      <w:marLeft w:val="0"/>
      <w:marRight w:val="0"/>
      <w:marTop w:val="0"/>
      <w:marBottom w:val="0"/>
      <w:divBdr>
        <w:top w:val="none" w:sz="0" w:space="0" w:color="auto"/>
        <w:left w:val="none" w:sz="0" w:space="0" w:color="auto"/>
        <w:bottom w:val="none" w:sz="0" w:space="0" w:color="auto"/>
        <w:right w:val="none" w:sz="0" w:space="0" w:color="auto"/>
      </w:divBdr>
      <w:divsChild>
        <w:div w:id="39592595">
          <w:marLeft w:val="547"/>
          <w:marRight w:val="0"/>
          <w:marTop w:val="154"/>
          <w:marBottom w:val="0"/>
          <w:divBdr>
            <w:top w:val="none" w:sz="0" w:space="0" w:color="auto"/>
            <w:left w:val="none" w:sz="0" w:space="0" w:color="auto"/>
            <w:bottom w:val="none" w:sz="0" w:space="0" w:color="auto"/>
            <w:right w:val="none" w:sz="0" w:space="0" w:color="auto"/>
          </w:divBdr>
        </w:div>
        <w:div w:id="1259489350">
          <w:marLeft w:val="1166"/>
          <w:marRight w:val="0"/>
          <w:marTop w:val="134"/>
          <w:marBottom w:val="0"/>
          <w:divBdr>
            <w:top w:val="none" w:sz="0" w:space="0" w:color="auto"/>
            <w:left w:val="none" w:sz="0" w:space="0" w:color="auto"/>
            <w:bottom w:val="none" w:sz="0" w:space="0" w:color="auto"/>
            <w:right w:val="none" w:sz="0" w:space="0" w:color="auto"/>
          </w:divBdr>
        </w:div>
        <w:div w:id="890267535">
          <w:marLeft w:val="1166"/>
          <w:marRight w:val="0"/>
          <w:marTop w:val="134"/>
          <w:marBottom w:val="0"/>
          <w:divBdr>
            <w:top w:val="none" w:sz="0" w:space="0" w:color="auto"/>
            <w:left w:val="none" w:sz="0" w:space="0" w:color="auto"/>
            <w:bottom w:val="none" w:sz="0" w:space="0" w:color="auto"/>
            <w:right w:val="none" w:sz="0" w:space="0" w:color="auto"/>
          </w:divBdr>
        </w:div>
        <w:div w:id="362363356">
          <w:marLeft w:val="1166"/>
          <w:marRight w:val="0"/>
          <w:marTop w:val="134"/>
          <w:marBottom w:val="0"/>
          <w:divBdr>
            <w:top w:val="none" w:sz="0" w:space="0" w:color="auto"/>
            <w:left w:val="none" w:sz="0" w:space="0" w:color="auto"/>
            <w:bottom w:val="none" w:sz="0" w:space="0" w:color="auto"/>
            <w:right w:val="none" w:sz="0" w:space="0" w:color="auto"/>
          </w:divBdr>
        </w:div>
        <w:div w:id="2119526083">
          <w:marLeft w:val="1166"/>
          <w:marRight w:val="0"/>
          <w:marTop w:val="134"/>
          <w:marBottom w:val="0"/>
          <w:divBdr>
            <w:top w:val="none" w:sz="0" w:space="0" w:color="auto"/>
            <w:left w:val="none" w:sz="0" w:space="0" w:color="auto"/>
            <w:bottom w:val="none" w:sz="0" w:space="0" w:color="auto"/>
            <w:right w:val="none" w:sz="0" w:space="0" w:color="auto"/>
          </w:divBdr>
        </w:div>
        <w:div w:id="2024546677">
          <w:marLeft w:val="547"/>
          <w:marRight w:val="0"/>
          <w:marTop w:val="154"/>
          <w:marBottom w:val="0"/>
          <w:divBdr>
            <w:top w:val="none" w:sz="0" w:space="0" w:color="auto"/>
            <w:left w:val="none" w:sz="0" w:space="0" w:color="auto"/>
            <w:bottom w:val="none" w:sz="0" w:space="0" w:color="auto"/>
            <w:right w:val="none" w:sz="0" w:space="0" w:color="auto"/>
          </w:divBdr>
        </w:div>
        <w:div w:id="1966690411">
          <w:marLeft w:val="1166"/>
          <w:marRight w:val="0"/>
          <w:marTop w:val="134"/>
          <w:marBottom w:val="0"/>
          <w:divBdr>
            <w:top w:val="none" w:sz="0" w:space="0" w:color="auto"/>
            <w:left w:val="none" w:sz="0" w:space="0" w:color="auto"/>
            <w:bottom w:val="none" w:sz="0" w:space="0" w:color="auto"/>
            <w:right w:val="none" w:sz="0" w:space="0" w:color="auto"/>
          </w:divBdr>
        </w:div>
        <w:div w:id="1624073447">
          <w:marLeft w:val="1166"/>
          <w:marRight w:val="0"/>
          <w:marTop w:val="134"/>
          <w:marBottom w:val="0"/>
          <w:divBdr>
            <w:top w:val="none" w:sz="0" w:space="0" w:color="auto"/>
            <w:left w:val="none" w:sz="0" w:space="0" w:color="auto"/>
            <w:bottom w:val="none" w:sz="0" w:space="0" w:color="auto"/>
            <w:right w:val="none" w:sz="0" w:space="0" w:color="auto"/>
          </w:divBdr>
        </w:div>
      </w:divsChild>
    </w:div>
    <w:div w:id="1075971857">
      <w:bodyDiv w:val="1"/>
      <w:marLeft w:val="0"/>
      <w:marRight w:val="0"/>
      <w:marTop w:val="0"/>
      <w:marBottom w:val="0"/>
      <w:divBdr>
        <w:top w:val="none" w:sz="0" w:space="0" w:color="auto"/>
        <w:left w:val="none" w:sz="0" w:space="0" w:color="auto"/>
        <w:bottom w:val="none" w:sz="0" w:space="0" w:color="auto"/>
        <w:right w:val="none" w:sz="0" w:space="0" w:color="auto"/>
      </w:divBdr>
      <w:divsChild>
        <w:div w:id="809711528">
          <w:marLeft w:val="547"/>
          <w:marRight w:val="0"/>
          <w:marTop w:val="134"/>
          <w:marBottom w:val="0"/>
          <w:divBdr>
            <w:top w:val="none" w:sz="0" w:space="0" w:color="auto"/>
            <w:left w:val="none" w:sz="0" w:space="0" w:color="auto"/>
            <w:bottom w:val="none" w:sz="0" w:space="0" w:color="auto"/>
            <w:right w:val="none" w:sz="0" w:space="0" w:color="auto"/>
          </w:divBdr>
        </w:div>
        <w:div w:id="1572109253">
          <w:marLeft w:val="1166"/>
          <w:marRight w:val="0"/>
          <w:marTop w:val="125"/>
          <w:marBottom w:val="0"/>
          <w:divBdr>
            <w:top w:val="none" w:sz="0" w:space="0" w:color="auto"/>
            <w:left w:val="none" w:sz="0" w:space="0" w:color="auto"/>
            <w:bottom w:val="none" w:sz="0" w:space="0" w:color="auto"/>
            <w:right w:val="none" w:sz="0" w:space="0" w:color="auto"/>
          </w:divBdr>
        </w:div>
        <w:div w:id="59452499">
          <w:marLeft w:val="1166"/>
          <w:marRight w:val="0"/>
          <w:marTop w:val="125"/>
          <w:marBottom w:val="0"/>
          <w:divBdr>
            <w:top w:val="none" w:sz="0" w:space="0" w:color="auto"/>
            <w:left w:val="none" w:sz="0" w:space="0" w:color="auto"/>
            <w:bottom w:val="none" w:sz="0" w:space="0" w:color="auto"/>
            <w:right w:val="none" w:sz="0" w:space="0" w:color="auto"/>
          </w:divBdr>
        </w:div>
        <w:div w:id="1556353380">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1F8AF4FD523E4593F819A04ACFA265" ma:contentTypeVersion="12" ma:contentTypeDescription="Create a new document." ma:contentTypeScope="" ma:versionID="02a5bda4d4978f5a15125246b1774e27">
  <xsd:schema xmlns:xsd="http://www.w3.org/2001/XMLSchema" xmlns:xs="http://www.w3.org/2001/XMLSchema" xmlns:p="http://schemas.microsoft.com/office/2006/metadata/properties" xmlns:ns2="1eb5a3d5-1367-4013-b84a-2653a136a609" xmlns:ns3="ffd37a7e-f0ac-41f9-bb96-fc28df7c2203" targetNamespace="http://schemas.microsoft.com/office/2006/metadata/properties" ma:root="true" ma:fieldsID="a8a557f488646b7e625665885fd26400" ns2:_="" ns3:_="">
    <xsd:import namespace="1eb5a3d5-1367-4013-b84a-2653a136a609"/>
    <xsd:import namespace="ffd37a7e-f0ac-41f9-bb96-fc28df7c2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5a3d5-1367-4013-b84a-2653a136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37a7e-f0ac-41f9-bb96-fc28df7c22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27A93-954E-4BD3-BBFD-1E3424E6D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D1E04-AC47-4D77-A284-59005DD0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5a3d5-1367-4013-b84a-2653a136a609"/>
    <ds:schemaRef ds:uri="ffd37a7e-f0ac-41f9-bb96-fc28df7c2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4E3C6-E62C-4B32-BA36-C2DCD86EF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Padre</dc:creator>
  <cp:lastModifiedBy>Sara F Heger</cp:lastModifiedBy>
  <cp:revision>2</cp:revision>
  <cp:lastPrinted>2023-05-16T15:07:00Z</cp:lastPrinted>
  <dcterms:created xsi:type="dcterms:W3CDTF">2023-05-16T15:08:00Z</dcterms:created>
  <dcterms:modified xsi:type="dcterms:W3CDTF">2023-05-16T15:08:00Z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0x010100791F8AF4FD523E4593F819A04ACFA265</vt:lpwstr>
  </property>
</Properties>
</file>